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7b0a" w14:textId="72a7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7 августа 2017 года № 390 "Об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августа 2019 года № 338. Зарегистрировано Департаментом юстиции Костанайской области 14 августа 2019 года № 8619.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7 сентября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7179)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