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1b36" w14:textId="6b81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в организациях образования на 2019-2020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июня 2019 года № 241. Зарегистрировано Департаментом юстиции Костанайской области 7 июня 2019 года № 8509.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высшим и послевузовским образованием на 2019-2020 учебный год, финансируемый из местного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241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год, финансируемый из местного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