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1172" w14:textId="80c1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31 октября 2017 года № 532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мая 2019 года № 220. Зарегистрировано Департаментом юстиции Костанайской области 29 мая 2019 года № 8489. Утратило силу постановлением акимата Костанайской области от 8 сентября 2025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08.09.2025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20-4)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от 31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ноября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денежного содержания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клубной команды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Паралимпийские, Сурдлимпийские игры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всех категорий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по олимпийским видам спорта, чемпионат Азии по олимпийским видам спорта, чемпионат мира по неолимпийским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молодежи, юниоров по олимпийским видам спорта, Всемирная Универсиада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юношей, кадетов по олимпийским видам спорта, чемпионат Азии среди молодежи, юниоров по олимпийским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олимпийским, паралимпийским и сурдлимпийским видам спорта (взрослые)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не олимпийским и игровым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