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24ff" w14:textId="73f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января 2015 года № 1 "Об установлении зоны санитарной охраны на участке скважин № 0710 и № 0810 в селе Целинное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апреля 2019 года № 150. Зарегистрировано Департаментом юстиции Костанайской области 12 апреля 2019 года № 8349.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7123) и в целях приведения в соответствие с действующим законодательством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зоны санитарной охраны на участке скважин № 0710 и № 0810 в селе Целинное Карасуского района" от 12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февраля 2015 года в газете "Қостанай таңы", зарегистрировано в Реестре государственной регистрации нормативных правовых актов под № 5358)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зоны санитарной охраны на участке скважин № 0710 и № 0810 в селе Амангельды Карасуского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зону санитарной охраны на участке скважин № 0710 и № 0810 в селе Амангельды Карасуского района согласно приложениюк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на участке скважин № 0710 и № 0810 в селе Амангельды Карасуского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57,5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гектара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отражена в картографическом материале проекта "Зоны санитарной охраны на участке скважин № 0710 и № 0810 в селе Амангельды Карасуского района Костанайской области" (заказчик – товарищество с ограниченной ответственностью "НурАл").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