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3117" w14:textId="14f3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14 января 2019 года № 35/371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25 июля 2019 года № 43/415. Зарегистрировано Департаментом юстиции Мангистауской области 6 августа 2019 года № 3965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05 июля 2019 года №29/343 "О внесении изменений в решение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3949),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14 января 2019 года № 35/371 "О районном бюджете на 2019-2021 годы" (зарегистрировано в Реестре государственной регистрации нормативных правовых актов за № 3794,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18 143 517,4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5 915 851,8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51 926,6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955 373,0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11 220 366,0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17 590 538,9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45 015,5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189 374,5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144 359,0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507 963,0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-507 963,0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189 374,5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716 401,0 тысяч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19 063,5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2019 год в бюджеты сел и сельских округов выделена субвенция в сумме 2 700 411,5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372 995,1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435 926,4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246 305,5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211 246,0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219 207,1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467 308,4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Мангистау – 747 423,0 тысяч тенге.";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подоходный налог с доходов иностранных граждан, не облагаемых у источника выплаты – 18,6 процентов;";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июля 2019 года № 43/415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6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18 143 517,4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5 915 851,8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1 906 914,8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1 906 914,8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1 640 889,0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1 640 889,0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2 263 161,0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676 233,0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676 233,0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11 220 366,0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11 220 366,0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17 590 538,9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659 764,0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25 156,9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385 417,8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69 243,3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9 263 186,6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9 039 151,6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55 918,1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7 951 728,5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550 106,5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246 907,8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88 774,4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1 589 259,8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1 588 396,8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647 067,0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1 896 945,1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1 886 945,1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144 882,5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22 952,6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1 719 110,0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253 364,2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148 129,9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204 894,9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88 854,5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210 226,4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669 460,4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2 700 460,3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2 700 460,3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2 700 411,5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-507 963,0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