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a598" w14:textId="7bea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Тупкараганского районного маслихата от 25 марта 2016 года № 1/7 "О внесении изменений в решение районного маслихата от 5 марта 2014 года № 19/129 "Об утверждении регламента Тупкараганского районного маслихата пятого созыва"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8 ноября 2019 года № 34/274. Зарегистрировано Департаментом юстиции Мангистауской области 13 ноября 2019 года № 4025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25 марта 2016 года № 1/7 "О внесении изменений в решение районного маслихата от 5 марта 2014 года № 19/129 "Об утверждении регламента Тупкараганского районного маслихата пятого созыва" (зарегистрировано в Реестре государственной регистрации нормативных правовых актов за № 3039, опубликовано в информационно - правовой системе "Әділет" 16 мая 2016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Э.Кельбетова)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Тупкараганского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