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b8c6" w14:textId="eddb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дополненияв решение Мангистауского районного маслихата от 22 января 2019 года №23/268 "О бюджете сельского округа Шайыр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23 декабря 2019 года № 34/382. Зарегистрировано Департаментом юстиции Мангистауской области 27 декабря 2019 года № 4085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Шайыр на 2019-2021 годы" (зарегистрировано в Реестре государственной регистрации нормативных правовых актов за №3807, опубликовано 6 февраля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Шайыр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79 439,0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3 442,0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75 997,0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81 187,4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- 1 748,4 тысяч тенге;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1 748,4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1 748,4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Шайыр на 2019 год выделена субвенция в сумме 67 736,0 тысяч тенге.";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из районного бюджета в бюджет сельского округа Шайыр на 2019 год выделена целевые текущие трансферты в сумме 8 261,0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 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Б.Есенгельдиев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№23/268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