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9b07" w14:textId="3bb9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марта 2019 года № 27/292. Зарегистрировано Департаментом юстиции Мангистауской области 20 марта 2019 года № 3844. Утратило силу решением Каракиянского районного маслихата Мангистауской области от 29 октября 2021 года № 8/72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8/72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Каракиянскому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Б.КуандыкСекретарь маслихата       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№27/292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Каракиянскому району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Каракиянскому району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Каракиянского района (далее – акимат).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(далее - Комиссия).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"Каракиянский районный отдел жилищно- коммунального хозяйства, пассажирского транспорта и автомобильных дорог", уполномоченное на осуществление функций в сфере коммунального хозяйства.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 за счет средств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утилизации и удалению отходов осуществляется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государственном языке, текст на русском языке не меняется в соответствии с решением Каракиянского районного маслихата Мангистауской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44/443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 №27/292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Каракиянского районного маслихата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№9/114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№3370, опубликовано 14 июня 2017 года в Эталонном контрольном банке нормативных правовых актов Республики Казахстан);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№17/195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 мая 2017 года № 9/114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№3631, опубликовано 15 июня 2018 года в Эталонном контрольном банке нормативных правовых актов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Каракиянского районного маслихата от 8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№19/219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внесение изменения в решение Каракиянского районного маслихата от 2 мая 2017 года № 9/114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№3702, опубликовано 29 августа 2018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