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cc3c" w14:textId="5c9c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в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2 октября 2019 года № 213. Зарегистрировано Департаментом юстиции Мангистауской области 15 октября 2019 года № 4002.</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акимат Мангистауской области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в Мангистауской области.</w:t>
      </w:r>
    </w:p>
    <w:bookmarkEnd w:id="1"/>
    <w:bookmarkStart w:name="z2" w:id="2"/>
    <w:p>
      <w:pPr>
        <w:spacing w:after="0"/>
        <w:ind w:left="0"/>
        <w:jc w:val="both"/>
      </w:pPr>
      <w:r>
        <w:rPr>
          <w:rFonts w:ascii="Times New Roman"/>
          <w:b w:val="false"/>
          <w:i w:val="false"/>
          <w:color w:val="000000"/>
          <w:sz w:val="28"/>
        </w:rPr>
        <w:t>
      2. Государственному учреждению "Управление сельского хозяйства Мангистауской области" (Калдыгул С.С.)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 размещение на интернет-ресурсе акимата Мангистауской области.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Мангистауской области Качакова Б.А.</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октября 2019 года № 213</w:t>
            </w:r>
          </w:p>
        </w:tc>
      </w:tr>
    </w:tbl>
    <w:bookmarkStart w:name="z14"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Мангистауской области</w:t>
      </w:r>
    </w:p>
    <w:bookmarkEnd w:id="5"/>
    <w:bookmarkStart w:name="z15"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Правила - в редакции постановления акимата Мангистауской области от 24.11.2022 </w:t>
      </w:r>
      <w:r>
        <w:rPr>
          <w:rFonts w:ascii="Times New Roman"/>
          <w:b w:val="false"/>
          <w:i w:val="false"/>
          <w:color w:val="ff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в Мангистауской области (далее – Правила) разработаны в соответствии с </w:t>
      </w:r>
      <w:r>
        <w:rPr>
          <w:rFonts w:ascii="Times New Roman"/>
          <w:b w:val="false"/>
          <w:i w:val="false"/>
          <w:color w:val="000000"/>
          <w:sz w:val="28"/>
        </w:rPr>
        <w:t>подпунктом 17-10) пункта 2 статьи 7</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xml:space="preserve">" (далее - Закон), </w:t>
      </w:r>
      <w:r>
        <w:rPr>
          <w:rFonts w:ascii="Times New Roman"/>
          <w:b w:val="false"/>
          <w:i w:val="false"/>
          <w:color w:val="000000"/>
          <w:sz w:val="28"/>
        </w:rPr>
        <w:t>подпунктом 2) пункта 3 статьи 16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государственной статистике</w:t>
      </w:r>
      <w:r>
        <w:rPr>
          <w:rFonts w:ascii="Times New Roman"/>
          <w:b w:val="false"/>
          <w:i w:val="false"/>
          <w:color w:val="000000"/>
          <w:sz w:val="28"/>
        </w:rPr>
        <w:t>" и определяют порядок реализации механизмов стабилизации цен на социально значимые продовольственные товары.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Мангистауской области от 01.10.2024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8" w:id="9"/>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 городов республиканского значения, столицы;</w:t>
      </w:r>
    </w:p>
    <w:bookmarkEnd w:id="9"/>
    <w:bookmarkStart w:name="z19" w:id="10"/>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0"/>
    <w:bookmarkStart w:name="z20" w:id="11"/>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1"/>
    <w:bookmarkStart w:name="z21" w:id="12"/>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постановлением акимата Мангистауской области от 30.11.2023 № 188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 постановлением акимата Мангистауской области от 30.11.2023 № 188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7)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городов республиканского значения, столицы,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3"/>
    <w:bookmarkStart w:name="z25" w:id="14"/>
    <w:p>
      <w:pPr>
        <w:spacing w:after="0"/>
        <w:ind w:left="0"/>
        <w:jc w:val="both"/>
      </w:pPr>
      <w:r>
        <w:rPr>
          <w:rFonts w:ascii="Times New Roman"/>
          <w:b w:val="false"/>
          <w:i w:val="false"/>
          <w:color w:val="000000"/>
          <w:sz w:val="28"/>
        </w:rPr>
        <w:t>
      8)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4"/>
    <w:p>
      <w:pPr>
        <w:spacing w:after="0"/>
        <w:ind w:left="0"/>
        <w:jc w:val="both"/>
      </w:pPr>
      <w:r>
        <w:rPr>
          <w:rFonts w:ascii="Times New Roman"/>
          <w:b w:val="false"/>
          <w:i w:val="false"/>
          <w:color w:val="000000"/>
          <w:sz w:val="28"/>
        </w:rPr>
        <w:t>
      8-1) фиксированная цена – цена социально значимого продовольственного товара с учетом затрат на производство, хранение, естественной убыли (усушки), доставки до места назначения, а также маржинального дохода не более 10 (десяти) процентов от себестоимости продукции;</w:t>
      </w:r>
    </w:p>
    <w:p>
      <w:pPr>
        <w:spacing w:after="0"/>
        <w:ind w:left="0"/>
        <w:jc w:val="both"/>
      </w:pPr>
      <w:r>
        <w:rPr>
          <w:rFonts w:ascii="Times New Roman"/>
          <w:b w:val="false"/>
          <w:i w:val="false"/>
          <w:color w:val="000000"/>
          <w:sz w:val="28"/>
        </w:rPr>
        <w:t>
      8-2)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Start w:name="z26" w:id="15"/>
    <w:p>
      <w:pPr>
        <w:spacing w:after="0"/>
        <w:ind w:left="0"/>
        <w:jc w:val="both"/>
      </w:pPr>
      <w:r>
        <w:rPr>
          <w:rFonts w:ascii="Times New Roman"/>
          <w:b w:val="false"/>
          <w:i w:val="false"/>
          <w:color w:val="000000"/>
          <w:sz w:val="28"/>
        </w:rPr>
        <w:t>
      9)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Мангистауской области от 04.05.2023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6"/>
    <w:bookmarkStart w:name="z28" w:id="17"/>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Мангистауской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17"/>
    <w:bookmarkStart w:name="z29" w:id="18"/>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сотрудники управлений предпринимательства и торговли,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акимата Мангистауской области от 26.02.2025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19"/>
    <w:bookmarkStart w:name="z31" w:id="20"/>
    <w:p>
      <w:pPr>
        <w:spacing w:after="0"/>
        <w:ind w:left="0"/>
        <w:jc w:val="both"/>
      </w:pPr>
      <w:r>
        <w:rPr>
          <w:rFonts w:ascii="Times New Roman"/>
          <w:b w:val="false"/>
          <w:i w:val="false"/>
          <w:color w:val="000000"/>
          <w:sz w:val="28"/>
        </w:rPr>
        <w:t>
      7. К компетенции Комиссии относятся:</w:t>
      </w:r>
    </w:p>
    <w:bookmarkEnd w:id="20"/>
    <w:bookmarkStart w:name="z32" w:id="21"/>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территории области;</w:t>
      </w:r>
    </w:p>
    <w:bookmarkEnd w:id="21"/>
    <w:bookmarkStart w:name="z33" w:id="22"/>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2"/>
    <w:bookmarkStart w:name="z34" w:id="23"/>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23"/>
    <w:bookmarkStart w:name="z35" w:id="24"/>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4"/>
    <w:bookmarkStart w:name="z40" w:id="25"/>
    <w:p>
      <w:pPr>
        <w:spacing w:after="0"/>
        <w:ind w:left="0"/>
        <w:jc w:val="both"/>
      </w:pPr>
      <w:r>
        <w:rPr>
          <w:rFonts w:ascii="Times New Roman"/>
          <w:b w:val="false"/>
          <w:i w:val="false"/>
          <w:color w:val="000000"/>
          <w:sz w:val="28"/>
        </w:rPr>
        <w:t>
      8. Образование и организацию работы Комиссии обеспечивает государственное учреждение "Управление сельского хозяйства и земельных отношений Мангистауской области" (далее – Управление сельского хозяйства и земельных отношений Мангистауской области).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акимата Мангистауской области от 25.06.2025 </w:t>
      </w:r>
      <w:r>
        <w:rPr>
          <w:rFonts w:ascii="Times New Roman"/>
          <w:b w:val="false"/>
          <w:i w:val="false"/>
          <w:color w:val="000000"/>
          <w:sz w:val="28"/>
        </w:rPr>
        <w:t>№ 145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Управлением сельского хозяйства и земельных отношений Мангистауской области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Мангистауской области от 25.06.2025 </w:t>
      </w:r>
      <w:r>
        <w:rPr>
          <w:rFonts w:ascii="Times New Roman"/>
          <w:b w:val="false"/>
          <w:i w:val="false"/>
          <w:color w:val="000000"/>
          <w:sz w:val="28"/>
        </w:rPr>
        <w:t>№ 145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сельского хозяйства и земельных отношений Мангистауской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акимата Мангистауской области от 25.06.2025 </w:t>
      </w:r>
      <w:r>
        <w:rPr>
          <w:rFonts w:ascii="Times New Roman"/>
          <w:b w:val="false"/>
          <w:i w:val="false"/>
          <w:color w:val="000000"/>
          <w:sz w:val="28"/>
        </w:rPr>
        <w:t>№ 145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26"/>
    <w:bookmarkStart w:name="z42" w:id="27"/>
    <w:p>
      <w:pPr>
        <w:spacing w:after="0"/>
        <w:ind w:left="0"/>
        <w:jc w:val="both"/>
      </w:pPr>
      <w:r>
        <w:rPr>
          <w:rFonts w:ascii="Times New Roman"/>
          <w:b w:val="false"/>
          <w:i w:val="false"/>
          <w:color w:val="000000"/>
          <w:sz w:val="28"/>
        </w:rPr>
        <w:t>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подпунктом 4-1) пункта 1 статьи 6 Закона.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постановлениями акимата Мангистауской области от 26.02.2025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13. Специализированная организация представляет в Управление сельского хозяйства и земельных отношений Мангистауской области и государственное учреждение "Управление предпринимательства и торговли Мангистауской области" (далее – Управление предпринимательства и торговли Мангистауской области)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реализации механизмов стабилизации цен на социально значимые продовольственные товары, утвержденным приказом Министра сельского хозяйства Республики Казахстан от 29 июля 2019 года № 280 (далее – Типовые правила) (зарегистрирован в Реестре государственной регистрации нормативных правовых актов под № 19123), посредством электронного документооборота, почтовой связи, либо нарочно через канцелярию управлений.</w:t>
      </w:r>
    </w:p>
    <w:bookmarkEnd w:id="28"/>
    <w:p>
      <w:pPr>
        <w:spacing w:after="0"/>
        <w:ind w:left="0"/>
        <w:jc w:val="both"/>
      </w:pPr>
      <w:r>
        <w:rPr>
          <w:rFonts w:ascii="Times New Roman"/>
          <w:b w:val="false"/>
          <w:i w:val="false"/>
          <w:color w:val="000000"/>
          <w:sz w:val="28"/>
        </w:rPr>
        <w:t>
      Управление предпринимательства и торговли Мангистауской области и Управление сельского хозяйства и земельных отношений Мангистауской области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посредством электронного документооборота.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акимата Мангистауской области от 25.06.2025 </w:t>
      </w:r>
      <w:r>
        <w:rPr>
          <w:rFonts w:ascii="Times New Roman"/>
          <w:b w:val="false"/>
          <w:i w:val="false"/>
          <w:color w:val="000000"/>
          <w:sz w:val="28"/>
        </w:rPr>
        <w:t>№ 145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Start w:name="z45" w:id="29"/>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акиматом Мангистауской области реализуются следующие механизмы стабилизации цен на социально значимые продовольственные товары:</w:t>
      </w:r>
    </w:p>
    <w:bookmarkEnd w:id="29"/>
    <w:bookmarkStart w:name="z46" w:id="30"/>
    <w:p>
      <w:pPr>
        <w:spacing w:after="0"/>
        <w:ind w:left="0"/>
        <w:jc w:val="both"/>
      </w:pPr>
      <w:r>
        <w:rPr>
          <w:rFonts w:ascii="Times New Roman"/>
          <w:b w:val="false"/>
          <w:i w:val="false"/>
          <w:color w:val="000000"/>
          <w:sz w:val="28"/>
        </w:rPr>
        <w:t>
      1) деятельность стабилизационных фондов;</w:t>
      </w:r>
    </w:p>
    <w:bookmarkEnd w:id="30"/>
    <w:bookmarkStart w:name="z47" w:id="31"/>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31"/>
    <w:bookmarkStart w:name="z48" w:id="32"/>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Мангистауской области, в том числе, выделенные ранее на формирование региональных стабилизационных фондов продовольственных товаров.</w:t>
      </w:r>
    </w:p>
    <w:bookmarkEnd w:id="32"/>
    <w:p>
      <w:pPr>
        <w:spacing w:after="0"/>
        <w:ind w:left="0"/>
        <w:jc w:val="both"/>
      </w:pPr>
      <w:r>
        <w:rPr>
          <w:rFonts w:ascii="Times New Roman"/>
          <w:b w:val="false"/>
          <w:i w:val="false"/>
          <w:color w:val="000000"/>
          <w:sz w:val="28"/>
        </w:rPr>
        <w:t>
      15-1.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p>
      <w:pPr>
        <w:spacing w:after="0"/>
        <w:ind w:left="0"/>
        <w:jc w:val="both"/>
      </w:pPr>
      <w:r>
        <w:rPr>
          <w:rFonts w:ascii="Times New Roman"/>
          <w:b w:val="false"/>
          <w:i w:val="false"/>
          <w:color w:val="000000"/>
          <w:sz w:val="28"/>
        </w:rPr>
        <w:t xml:space="preserve">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расчҰта после поставки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15-1 в соответствии с постановлением акимата Мангистауской области от 26.02.2025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15-2. Объем социально значимых продовольственных товаров, приобретаемых в рамках форвардных договоров, формируется до 50 процентов от трҰхмесячной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15-2 в соответствии с постановлением акимата Мангистауской области от 26.02.2025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Специализированная организация осуществляет финансирование сельхозтоваропроизводителей в рамках форвардных договоров:</w:t>
      </w:r>
    </w:p>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15-3 в соответствии с постановлением акимата Мангистауской области от 04.05.2023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акимата Мангистауской области о средней стоимости хранения в регионе в аналогичных типах 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15-4 в соответствии с постановлением акимата Мангистауской области от 04.05.2023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15-5.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предпринимательства и торговли Мангистауской области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15-5 в соответствии с постановлением акимата Мангистауской области от 04.05.2023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Специализированные организации совместно с Управлением сельского хозяйства и земельных отношений Мангистауской области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постановления акимата Мангистауской области от 25.06.2025 </w:t>
      </w:r>
      <w:r>
        <w:rPr>
          <w:rFonts w:ascii="Times New Roman"/>
          <w:b w:val="false"/>
          <w:i w:val="false"/>
          <w:color w:val="000000"/>
          <w:sz w:val="28"/>
        </w:rPr>
        <w:t>№ 145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безопасности пищевой продукции</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15-7 в соответствии с постановлением акимата Мангистауской области от 04.05.2023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Особенности (детали) реализации механизмов стабилизации цен на социально значимые продовольственные товары регламентируются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15-8 в соответствии с постановлением акимата Мангистауской области от 26.02.2025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3"/>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33"/>
    <w:bookmarkStart w:name="z50" w:id="34"/>
    <w:p>
      <w:pPr>
        <w:spacing w:after="0"/>
        <w:ind w:left="0"/>
        <w:jc w:val="both"/>
      </w:pPr>
      <w:r>
        <w:rPr>
          <w:rFonts w:ascii="Times New Roman"/>
          <w:b w:val="false"/>
          <w:i w:val="false"/>
          <w:color w:val="000000"/>
          <w:sz w:val="28"/>
        </w:rPr>
        <w:t>
      16.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34"/>
    <w:bookmarkStart w:name="z51" w:id="35"/>
    <w:p>
      <w:pPr>
        <w:spacing w:after="0"/>
        <w:ind w:left="0"/>
        <w:jc w:val="both"/>
      </w:pPr>
      <w:r>
        <w:rPr>
          <w:rFonts w:ascii="Times New Roman"/>
          <w:b w:val="false"/>
          <w:i w:val="false"/>
          <w:color w:val="000000"/>
          <w:sz w:val="28"/>
        </w:rPr>
        <w:t>
      17.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35"/>
    <w:p>
      <w:pPr>
        <w:spacing w:after="0"/>
        <w:ind w:left="0"/>
        <w:jc w:val="both"/>
      </w:pPr>
      <w:r>
        <w:rPr>
          <w:rFonts w:ascii="Times New Roman"/>
          <w:b w:val="false"/>
          <w:i w:val="false"/>
          <w:color w:val="000000"/>
          <w:sz w:val="28"/>
        </w:rPr>
        <w:t>
      17-1.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17-1 в соответствии с постановлениями акимата Мангистауской области от 26.02.2025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18.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утверждҰнного приказом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под № 32474).</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акимата Мангистауской области от 26.02.2025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xml:space="preserve">
      19.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Мангистауской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w:t>
      </w:r>
    </w:p>
    <w:bookmarkEnd w:id="37"/>
    <w:bookmarkStart w:name="z54" w:id="38"/>
    <w:p>
      <w:pPr>
        <w:spacing w:after="0"/>
        <w:ind w:left="0"/>
        <w:jc w:val="both"/>
      </w:pPr>
      <w:r>
        <w:rPr>
          <w:rFonts w:ascii="Times New Roman"/>
          <w:b w:val="false"/>
          <w:i w:val="false"/>
          <w:color w:val="000000"/>
          <w:sz w:val="28"/>
        </w:rPr>
        <w:t>
      20. Комиссия вносит акиму Мангистауской области рекомендации об утверждении перечня закупаемых продовольственных товаров и предельной торговой надбавки по ним.</w:t>
      </w:r>
    </w:p>
    <w:bookmarkEnd w:id="38"/>
    <w:bookmarkStart w:name="z55" w:id="39"/>
    <w:p>
      <w:pPr>
        <w:spacing w:after="0"/>
        <w:ind w:left="0"/>
        <w:jc w:val="both"/>
      </w:pPr>
      <w:r>
        <w:rPr>
          <w:rFonts w:ascii="Times New Roman"/>
          <w:b w:val="false"/>
          <w:i w:val="false"/>
          <w:color w:val="000000"/>
          <w:sz w:val="28"/>
        </w:rPr>
        <w:t>
      21. Акимат Мангистауской области на основании рекомендации Комиссии утверждает перечень закупаемых продовольственных товаров и предельную торговую надбавку.</w:t>
      </w:r>
    </w:p>
    <w:bookmarkEnd w:id="39"/>
    <w:bookmarkStart w:name="z56" w:id="40"/>
    <w:p>
      <w:pPr>
        <w:spacing w:after="0"/>
        <w:ind w:left="0"/>
        <w:jc w:val="both"/>
      </w:pPr>
      <w:r>
        <w:rPr>
          <w:rFonts w:ascii="Times New Roman"/>
          <w:b w:val="false"/>
          <w:i w:val="false"/>
          <w:color w:val="000000"/>
          <w:sz w:val="28"/>
        </w:rPr>
        <w:t>
      22.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40"/>
    <w:p>
      <w:pPr>
        <w:spacing w:after="0"/>
        <w:ind w:left="0"/>
        <w:jc w:val="both"/>
      </w:pPr>
      <w:r>
        <w:rPr>
          <w:rFonts w:ascii="Times New Roman"/>
          <w:b w:val="false"/>
          <w:i w:val="false"/>
          <w:color w:val="000000"/>
          <w:sz w:val="28"/>
        </w:rPr>
        <w:t>
      22-1.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22-1 в соответствии с постановлением акимата Мангистауской области от 26.02.2025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1"/>
    <w:p>
      <w:pPr>
        <w:spacing w:after="0"/>
        <w:ind w:left="0"/>
        <w:jc w:val="both"/>
      </w:pPr>
      <w:r>
        <w:rPr>
          <w:rFonts w:ascii="Times New Roman"/>
          <w:b w:val="false"/>
          <w:i w:val="false"/>
          <w:color w:val="000000"/>
          <w:sz w:val="28"/>
        </w:rPr>
        <w:t>
      22-2.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41"/>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22-2 в соответствии с постановлением акимата Мангистауской области от 26.02.2025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постановлением акимата Мангистауской области от 04.05.2023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24.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42"/>
    <w:bookmarkStart w:name="z59" w:id="43"/>
    <w:p>
      <w:pPr>
        <w:spacing w:after="0"/>
        <w:ind w:left="0"/>
        <w:jc w:val="both"/>
      </w:pPr>
      <w:r>
        <w:rPr>
          <w:rFonts w:ascii="Times New Roman"/>
          <w:b w:val="false"/>
          <w:i w:val="false"/>
          <w:color w:val="000000"/>
          <w:sz w:val="28"/>
        </w:rPr>
        <w:t>
      25.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43"/>
    <w:bookmarkStart w:name="z60" w:id="44"/>
    <w:p>
      <w:pPr>
        <w:spacing w:after="0"/>
        <w:ind w:left="0"/>
        <w:jc w:val="both"/>
      </w:pPr>
      <w:r>
        <w:rPr>
          <w:rFonts w:ascii="Times New Roman"/>
          <w:b w:val="false"/>
          <w:i w:val="false"/>
          <w:color w:val="000000"/>
          <w:sz w:val="28"/>
        </w:rPr>
        <w:t>
      26.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44"/>
    <w:bookmarkStart w:name="z61" w:id="45"/>
    <w:p>
      <w:pPr>
        <w:spacing w:after="0"/>
        <w:ind w:left="0"/>
        <w:jc w:val="both"/>
      </w:pPr>
      <w:r>
        <w:rPr>
          <w:rFonts w:ascii="Times New Roman"/>
          <w:b w:val="false"/>
          <w:i w:val="false"/>
          <w:color w:val="000000"/>
          <w:sz w:val="28"/>
        </w:rPr>
        <w:t>
      27.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45"/>
    <w:bookmarkStart w:name="z62" w:id="46"/>
    <w:p>
      <w:pPr>
        <w:spacing w:after="0"/>
        <w:ind w:left="0"/>
        <w:jc w:val="both"/>
      </w:pPr>
      <w:r>
        <w:rPr>
          <w:rFonts w:ascii="Times New Roman"/>
          <w:b w:val="false"/>
          <w:i w:val="false"/>
          <w:color w:val="000000"/>
          <w:sz w:val="28"/>
        </w:rPr>
        <w:t>
      28.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46"/>
    <w:bookmarkStart w:name="z63" w:id="47"/>
    <w:p>
      <w:pPr>
        <w:spacing w:after="0"/>
        <w:ind w:left="0"/>
        <w:jc w:val="both"/>
      </w:pPr>
      <w:r>
        <w:rPr>
          <w:rFonts w:ascii="Times New Roman"/>
          <w:b w:val="false"/>
          <w:i w:val="false"/>
          <w:color w:val="000000"/>
          <w:sz w:val="28"/>
        </w:rPr>
        <w:t>
      29.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47"/>
    <w:bookmarkStart w:name="z64" w:id="48"/>
    <w:p>
      <w:pPr>
        <w:spacing w:after="0"/>
        <w:ind w:left="0"/>
        <w:jc w:val="both"/>
      </w:pPr>
      <w:r>
        <w:rPr>
          <w:rFonts w:ascii="Times New Roman"/>
          <w:b w:val="false"/>
          <w:i w:val="false"/>
          <w:color w:val="000000"/>
          <w:sz w:val="28"/>
        </w:rPr>
        <w:t>
      30.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48"/>
    <w:bookmarkStart w:name="z65" w:id="49"/>
    <w:p>
      <w:pPr>
        <w:spacing w:after="0"/>
        <w:ind w:left="0"/>
        <w:jc w:val="both"/>
      </w:pPr>
      <w:r>
        <w:rPr>
          <w:rFonts w:ascii="Times New Roman"/>
          <w:b w:val="false"/>
          <w:i w:val="false"/>
          <w:color w:val="000000"/>
          <w:sz w:val="28"/>
        </w:rPr>
        <w:t>
      31.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акиматом Мангистауской области, и оговаривается в договоре о реализации, заключенном специализированной организацией с перерабатывающим предприятием.</w:t>
      </w:r>
    </w:p>
    <w:bookmarkEnd w:id="49"/>
    <w:bookmarkStart w:name="z66" w:id="50"/>
    <w:p>
      <w:pPr>
        <w:spacing w:after="0"/>
        <w:ind w:left="0"/>
        <w:jc w:val="both"/>
      </w:pPr>
      <w:r>
        <w:rPr>
          <w:rFonts w:ascii="Times New Roman"/>
          <w:b w:val="false"/>
          <w:i w:val="false"/>
          <w:color w:val="000000"/>
          <w:sz w:val="28"/>
        </w:rPr>
        <w:t>
      32. Управление предпринимательства и торговли Мангистауской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акимата Мангистауской области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50"/>
    <w:bookmarkStart w:name="z67" w:id="51"/>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51"/>
    <w:bookmarkStart w:name="z68" w:id="52"/>
    <w:p>
      <w:pPr>
        <w:spacing w:after="0"/>
        <w:ind w:left="0"/>
        <w:jc w:val="both"/>
      </w:pPr>
      <w:r>
        <w:rPr>
          <w:rFonts w:ascii="Times New Roman"/>
          <w:b w:val="false"/>
          <w:i w:val="false"/>
          <w:color w:val="000000"/>
          <w:sz w:val="28"/>
        </w:rPr>
        <w:t>
      33. Управление предпринимательства и торговли Мангистауской области в целях стабилизации цен на социально значемые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Предоставление займа осуществляется на условиях возвратности, обеспеченности и платности путем заключения договора займа.</w:t>
      </w:r>
    </w:p>
    <w:bookmarkEnd w:id="52"/>
    <w:p>
      <w:pPr>
        <w:spacing w:after="0"/>
        <w:ind w:left="0"/>
        <w:jc w:val="both"/>
      </w:pPr>
      <w:r>
        <w:rPr>
          <w:rFonts w:ascii="Times New Roman"/>
          <w:b w:val="false"/>
          <w:i w:val="false"/>
          <w:color w:val="000000"/>
          <w:sz w:val="28"/>
        </w:rPr>
        <w:t>
      33-1.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33-1 в редакции постановления акимата Мангистауской области от 01.10.2024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3"/>
    <w:p>
      <w:pPr>
        <w:spacing w:after="0"/>
        <w:ind w:left="0"/>
        <w:jc w:val="both"/>
      </w:pPr>
      <w:r>
        <w:rPr>
          <w:rFonts w:ascii="Times New Roman"/>
          <w:b w:val="false"/>
          <w:i w:val="false"/>
          <w:color w:val="000000"/>
          <w:sz w:val="28"/>
        </w:rPr>
        <w:t>
      34.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53"/>
    <w:bookmarkStart w:name="z70" w:id="5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Субъект предпринимательства для выдачи займа определяется Комиссией.</w:t>
      </w:r>
    </w:p>
    <w:bookmarkEnd w:id="54"/>
    <w:bookmarkStart w:name="z13" w:id="55"/>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55"/>
    <w:bookmarkStart w:name="z14" w:id="56"/>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56"/>
    <w:bookmarkStart w:name="z15" w:id="57"/>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57"/>
    <w:bookmarkStart w:name="z16" w:id="58"/>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58"/>
    <w:bookmarkStart w:name="z17" w:id="59"/>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59"/>
    <w:bookmarkStart w:name="z18" w:id="60"/>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60"/>
    <w:bookmarkStart w:name="z19" w:id="61"/>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61"/>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37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Мангистауской области от 01.10.2024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36.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62"/>
    <w:bookmarkStart w:name="z76" w:id="63"/>
    <w:p>
      <w:pPr>
        <w:spacing w:after="0"/>
        <w:ind w:left="0"/>
        <w:jc w:val="both"/>
      </w:pPr>
      <w:r>
        <w:rPr>
          <w:rFonts w:ascii="Times New Roman"/>
          <w:b w:val="false"/>
          <w:i w:val="false"/>
          <w:color w:val="000000"/>
          <w:sz w:val="28"/>
        </w:rPr>
        <w:t>
      37.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63"/>
    <w:bookmarkStart w:name="z77" w:id="64"/>
    <w:p>
      <w:pPr>
        <w:spacing w:after="0"/>
        <w:ind w:left="0"/>
        <w:jc w:val="both"/>
      </w:pPr>
      <w:r>
        <w:rPr>
          <w:rFonts w:ascii="Times New Roman"/>
          <w:b w:val="false"/>
          <w:i w:val="false"/>
          <w:color w:val="000000"/>
          <w:sz w:val="28"/>
        </w:rPr>
        <w:t>
      38.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64"/>
    <w:p>
      <w:pPr>
        <w:spacing w:after="0"/>
        <w:ind w:left="0"/>
        <w:jc w:val="both"/>
      </w:pPr>
      <w:r>
        <w:rPr>
          <w:rFonts w:ascii="Times New Roman"/>
          <w:b w:val="false"/>
          <w:i w:val="false"/>
          <w:color w:val="000000"/>
          <w:sz w:val="28"/>
        </w:rPr>
        <w:t>
      38-1.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дополнено пунктом 38-1 в соответствии с постановлением акимата Мангистауской области от 01.10.2024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39. Займ не предоставляется на рефинансирование просроченной задолженности.</w:t>
      </w:r>
    </w:p>
    <w:bookmarkEnd w:id="65"/>
    <w:bookmarkStart w:name="z79" w:id="66"/>
    <w:p>
      <w:pPr>
        <w:spacing w:after="0"/>
        <w:ind w:left="0"/>
        <w:jc w:val="both"/>
      </w:pPr>
      <w:r>
        <w:rPr>
          <w:rFonts w:ascii="Times New Roman"/>
          <w:b w:val="false"/>
          <w:i w:val="false"/>
          <w:color w:val="000000"/>
          <w:sz w:val="28"/>
        </w:rPr>
        <w:t>
      40. Займ предоставляется только в национальной валюте.</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