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5290" w14:textId="bb55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линтоб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5. Зарегистрировано Департаментом юстиции Кызылординской области 6 января 2020 года № 7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лин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31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89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 3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78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34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т неиспользованных (недоиспользованных) целевых трансфертов - 264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20 год, передаваемый из районного бюджета в бюджет сельского округа 156 979 тысяч тенге.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5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0 год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05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05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