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acf3" w14:textId="026a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Каратобе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403. Зарегистрировано Департаментом юстиции Кызылординской области 6 января 2020 года № 7198.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97 800,5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142,5 тыс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95 866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97 800,5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88 096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403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403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403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