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146e" w14:textId="9eb1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51-4. Зарегистрировано Департаментом юстиции Кызылординской области 5 января 2020 года № 7156.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67 814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65 003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67 814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