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8b31" w14:textId="2378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Мырзабай ахун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декабря 2019 года № 51-13. Зарегистрировано Департаментом юстиции Кызылординской области 5 января 2020 года № 7144.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Мырзабай ахун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48 452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47 372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48 452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Жалагашского районного маслихата Кызылординской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66-13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66-13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51-13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51-13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