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ce6" w14:textId="73ce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22 февраля 2019 года №37-3 “Об утверждении Правил оказания жилищной помощи”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51-16. Зарегистрировано Департаментом юстиции Кызылординской области 27 декабря 2019 года № 7057. Утратило силу решением Жалагашского районного маслихата Кызылординской области от 14 апреля 2021 года № 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“О жилищных отношениях”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жилищной помощи”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6711, опубликовано 15 марта 2019 года в Эталонном контрольном банке нормативных правовых актов Республики Казахстан и 7 марта 2017 года в газете “Жалагаш жаршысы”)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27 декабря 2019 года № 51-16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Жалагашского районного маслихата от “22” февраля 2019 года №37-3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“О жилищных отношениях”,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жилищной помощи” и определяют порядок и размеры оказания жилищной помощи малообеспеченным семьям (гражданам) Жалагашского района.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Жалагашском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Жилищная помощь назначается коммунальным государственным учреждением “Жалагашского районного отдела занятости, социальных программ и регистрации актов гражданского состояния” (далее -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Семья (гражданин) (либо его представитель по нотариально заверенной доверенности) вправе обратиться в отдел Жалагашского района филиала некоммерческого акционерного общества “Государственная корпорация “Правительство для граждан” по Кызылординской области (далее – Государственная корпорация) и веб-портал “электронного правительства” www.egov.kz (далее - портал) за назначением жилищной помощи один раз в квартал.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портала с предоставлением следующих документов: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 (гражданина). Порядок исчисления совокупного дохода семьи (гражданина)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В случае обращения через портал, услугополучателю в “личный кабинет”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“личный кабинет” в виде электронного документа.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(гражданина), претендующий на получение жилищной помощи,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Приказом Председателя Агентства Республики Казахстан по делам строительства и жилищно-коммунального хозяйства от 5 декабря 2011 года № 471 (зарегистрировано в Реестре государственной регистрации нормативных правовых актов за номером 7412).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десяти процентов, от совокупного дохода семьи (гражданина).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 нормам потребления: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человек- 100 киловатт;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- 150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трех человек- 10 килограмм;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трех человек – 20 килограмм;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топлива: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топлива каждой семье (гражданину) на отопительный сезон: на октябрь-ноябрь месяцы по 500 килограммов, на декабрь-январь-февраль месяцы по 1000 килограммов, на март-апрель месяцы по 500 килограммов.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