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db55" w14:textId="1abd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Акжар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288. Зарегистрировано Департаментом юстиции Кызылординской области 5 января 2020 года № 7185.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Акжар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102 691,6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2 749,6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99 942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104 733,6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Кармакшинского районного маслихата Кызылординской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Акжар установлен в размере 91 451 тысяч тенге.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2020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Акжар,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288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ГУ "Аппарат Кармакшинского районного маслихата" от 27 декабря 2019 года №288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ГУ "Аппарат Кармакшинского районного маслихата" от 27 декабря 2019 года №288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ГУ "Аппарат Кармакшинского районного маслихата" от 27 декабря 2019 года №288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2020 год, не подлежащих секвестру в процессе исполнения местных бюджетов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ГУ "Аппарат Кармакшинского районного маслихата" от 27 декабря 2019 года №288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Акжар, на 2020 год за счет республиканского бюджета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