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b842" w14:textId="b9ab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Жосалы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декабря 2019 года № 297. Зарегистрировано Департаментом юстиции Кызылординской области 5 января 2020 года № 7181.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Жосалы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93 933,5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948,5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93 933,5 тысяч тенге;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Кармакшинского районного маслихата Кызылординской области от 21.04.2020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25.05.2020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2020 году объем бюджетной субвенций, передаваемый из районного бюджета в бюджет сельского округа Жосалы установлен в размере 81 753 тысяч тенге.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2020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Жосалы, на 2020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297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27 декабря 2019 года № 297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27 декабря 2019 года № 297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27 декабря 2019 года № 297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2020 год, не подлежащих секвестру в процессе исполнения местных бюджетов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27 декабря 2019 года № 297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Жосалы, на 2020 год за счет республиканского бюджета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