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740e" w14:textId="3d77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9 августа 2019 года № 993. Зарегистрировано Департаментом юстиции Кызылординской области 13 августа 2019 года № 6879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9 июля 2004 года "Об участии граждан в обеспечении общественного порядка" и постановлением Правительства Республики Казахстан от 16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Министерства внутренних дел Республики Казахстан"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Кармакшинского районного акимата от 31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поощрения граждан, участвующих в обеспечении общественного порядка" (зарегистрировано в Ресстре государственной регистрации нормативных прововых актов за №6018, опубликовано в эталонном контрольном банке нормативных правовых актов Республики Казахстан от 10 ноября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Кармакшинского района Кошалакова А.У.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 учреждением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полиции Кармакшинского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Департамента полиции Кызылординской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Кармакшинского района "9" августа 2019 года № 993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Виды поощрения граждан, участвующих в обеспечении общественного порядка: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объявление благодарности;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награждение грамотой;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выдача денежной премии.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способствовавших предупреждению и пресечению преступлений, рассматриваются районной комиссией по поощрению граждан, участвующих в обеспечении общественного порядка (далее - Комиссия) создаваемой акиматом Кармакшинского района.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вносятся государственным учреждением "Отдел полиции Кармакшинского района Департамента полиции Кызылординской области Министерства внутренних дел Республики Казахстан" (далее-Отдел полиции).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комиссии включаются представители районных местных представительных и исполнительных органов, отдела полиции.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поощрения является решение, принятое комиссией, а для выплаты поощрения – приказ начальника отдела полиции согласно решению, принятому комиссией.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Меры поощрения гражданам, участвующих в охране общественного порядка осуществляется отделом полиции в торжественной обстановке.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Размер денежного вознаграждения устанавливается комиссией с учетом внесенного поощряемым вклада в обеспечение общественного порядка и объема ущерба, который мог бы быть нанесен в результате противоправного действия, которое было пресечено им или с его участием, и не превышает, как правило, 10-кратного месячного расчетного показателя.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Выплата денежного вознаграждения производится за счет средств областного бюджета отделом полиции, внесшим представление к поощрению.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