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de62e" w14:textId="a5de6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Кармакшинского районного маслихата от 25 декабря 2018 года №217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15 февраля 2019 года № 228. Зарегистрировано Департаментом юстиции Кызылординской области 19 февраля 2019 года № 6700.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Кармакшинского районного маслихата от 25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 217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2019-2021 годы" (зарегистрировано в реестре государственной регистрации нормативных правовых актов за номером 6605, опубликовано в эталонном контрольном банке нормативных правовых актов Республики Казахстан от 15 января 2019 года)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2), 4), 5),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11 816 814,7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916 263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34 083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30 500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10 835 968,7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11 813 935,8 тысяч тенге";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сальдо по операциям с финансовыми активами – 9 628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9 628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- 175 363,5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175 363,5 тысяч тенге.";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8-3, 8-4, 8-5 нового содержания: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"8-3. Предусмотреть возврат неиспользованных (недоиспользованных) целевых трансфертов, выделенных из республиканского бюджета в 2018 году в областной бюджет в сумме 4 912,6 тысяч тенге.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8-4. Предусмотреть возврат неиспользованных (недоиспользованных) целевых трансфертов, выделенных из областного бюджета в 2018 году в областной бюджет в сумме 915,1 тысяч тенге.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8-5. В связи с реорганизацией районного историко-краеведческого музея путем их присоединения в коммунальное государственное казенное предприятие "Кызылординский областной историко-краеведческий музей" управления культуры, архивов и документации Кызылординской области в соответствии с постановлением акимата Кызылординской области от 28 декабря 2018 года №1301 "О некоторых вопросах областных коммунальных юридических лиц" учесть возврат в обласной бюджет в сумме 31 847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32-сессии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Кармакшинского районного маслихата,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Кармакшинского районного маслихата от "15" февраля 2019 года №228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Кармакшинского районного маслихата от "25" декабря 2018 года №217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11816814,7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10835968,7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10835968,7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10835968,7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11813935,8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7717692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образования города Байконур с казахским языком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1291463,7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1291463,7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-175363,5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175363,5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Кармакшинского районного маслихата от "15" февраля 2019 года №228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Кармакшинского районного маслихата от "25" декабря 2018 года №217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в районный бюджет на 2019 год, выделенные за счет областного бюджета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399 430,0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должностных окладов секретарей маслихатов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166 239,0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рынка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74 517,0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единовременную социальную помощь на оздоровление участникам и инвалидам Великой Отечественной войны и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социальную поддержку лицам, проработавшим (прослужившим) не менее 6 месяцев в тылу в годы Великой Отечественной войны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для обучения студентов из числа семей социально-уязвимых слоев населения по востребованным в регионе специальностям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для больных туберкулезом, находящихся на поддерживающей фазе лечения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детям, состоящим на диспансерном учете с гематологическими заболеваниями, включая гемобластозы и апластическую анемию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центра занятости населения в городе Байконур в связи с внедрением нового формата адресной социальной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22 821,0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единовременную социальную помощь участникам и инвалидам боевых действий в Афганистане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7 979,0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книг городским, районным, сельским библиотекам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перераспределение 7 единиц внештатных сотрудников с областного уровня на районный уровень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проведение государственной политики исполнительской власти в сочетании с интересами и потребностями развития соотвествующей территории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объекта физической культуры и 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автомобильной дороги районного значения "Самара-Шымкент-Акжар-Комекбаев"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22 280,0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409 612,7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Софинансирование проекта "Строительство пять 50 квартирных жилых домов в городе Байконур Кармакшинского района Кызылординской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141 076,7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теплоснабжения школы №28 в селе Акжар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34 446,0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теплоснабжения школы №29 в населенном пункте Турмагамбет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42 594,0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теплоснабжения школы №27 в поселке Жосалы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49 658,0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теплоснабжения школы №105 в поселке Жосалы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40 417,0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теплоснабжения школы №85 в поселке Торетам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43 112,0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пять 50 квартирных жилых домов в городе Байконур Кармакшинского района Кызылординской области. Сети газоснабжения и телефонизации. 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линии подводки водопроводных сетей к жилым домам в населенном пункте Акай Кармакшинского района Кызылординской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31 628,0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Софинансирование проекта "Строительство электрических сетей ВЛ-0,4 кВТ для электроснабжения потребителей поселке Жосалы Кармакшинского района Кызылординской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809 042,7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Кармакшинского районного маслихата от "15" февраля 2019 года №228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Кармакшинского районного маслихата от "25" декабря 2018 года №217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бюджетных программ на 2019 год аппаратов акимов поселков, сельских округов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