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9694" w14:textId="0f49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25 декабря 2018 года №255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мая 2019 года № 292. Зарегистрировано Департаментом юстиции Кызылординской области 28 мая 2019 года № 6798.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6598, опубликовано 15 января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21644200,8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1164217,0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23163,0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44937,0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20411883,8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21880248,2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143840,4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246187,4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102347,0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-379887,8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- 379887,8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5),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образование 179671,2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единовременную социальную помощь на оздоровление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2121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социальной помощи для обучения студентов из числа семей социально-уязвимых слоев населения по востребованным в регионе специальностям 29532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17), 18), 19), 20) нового содержания: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на ремонта объектов спорта 26994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благоустройство 96000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оказание дополнительных мер поддержки многодетным и малообеспеченным семьям в сфере образования 40125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оснащение центров занятости населения, аппаратов акимов города районного значения, поселка и сельских округов компьютерной техникой в связи с модификацией информационной системы "Е-Халық" 16014 тысяч тенге.";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8), 11), 12)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выплату государственной адресной социальной помощи 670262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развитие рынка труда 94885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1598926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15), 16) нового содержания: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на увеличение оплаты труда учителей и педагогов-психологов организаций начального, основного и общего среднего образования 781645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повышение заработной платы отдельных категорий административных государственных служащих 45751 тысяч тенге.";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подпункты 2), 3), 4), 5), 6) и 7)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на развитие и (или) обустройство инженерно-коммуникационной инфраструктуры 287058 тысяч тенге.";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строительство и (или) реконструкцию жилья коммунального жилищного фонда 201703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и (или) обустройство инженерно-коммуникационной инфраструктуры 1320346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 развитие системы водоснабжения и водоотведения в сельских населенных пунктах 76400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нового содержания: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развитие инженерной инфраструктуры в рамках Программы развития регионов до 2020 года 136779 тысяч тенге.";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9-3 нового содержания: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"9-3) Предусмотреть в районном бюджете возврат областной бюджет соответсвии постановления Правительства Республики Казахстан от 29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оператора информационно-коммуникационной инфраструктуры "электронное правительство" в связи с централизацией единой системы электронного документооборота 16634 тысяч тенге;".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XXXХI сессии районного маслихата от "24" мая 2019 года №292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XXXV сессии районного маслихата от "25" декабря 2018 года №255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20411883,8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20409287,8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20409287,8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21880248,2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2158135,7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 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10193447,2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 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-379887,8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XXXХI сессии районного маслихата от "24" мая 2019 года №292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XXXV сессии районного маслихата от "25" декабря 2018 года №255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на 2019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XXXХI сессии районного маслихата от "24" мая 2019 года №292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"25" декабря 2018 года №255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селськых округов на 2019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