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9694" w14:textId="0f49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2018 года №255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мая 2019 года № 292. Зарегистрировано Департаментом юстиции Кызылординской области 28 мая 2019 года № 6798.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6598,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21644200,8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1164217,0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23163,0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20411883,8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21880248,2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-379887,8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- 379887,8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образование 179671,2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2121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обучения студентов из числа семей социально-уязвимых слоев населения по востребованным в регионе специальностям 29532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19), 20) нового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ремонта объектов спорта 26994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благоустройство 96000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оказание дополнительных мер поддержки многодетным и малообеспеченным семьям в сфере образования 40125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оснащение центров занятости населения, аппаратов акимов города районного значения, поселка и сельских округов компьютерной техникой в связи с модификацией информационной системы "Е-Халық" 16014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11),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выплату государственной адресной социальной помощи 670262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рынка труда 94885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1598926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 нового содержания: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увеличение оплаты труда учителей и педагогов-психологов организаций начального, основного и общего среднего образования 781645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отдельных категорий административных государственных служащих 45751 тысяч тенге.";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подпункты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на развитие и (или) обустройство инженерно-коммуникационной инфраструктуры 287058 тысяч тенге.";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строительство и (или) реконструкцию жилья коммунального жилищного фонда 201703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 1320346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развитие системы водоснабжения и водоотведения в сельских населенных пунктах 76400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нового содержания: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развитие инженерной инфраструктуры в рамках Программы развития регионов до 2020 года 136779 тысяч тенге.";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9-3 нового содержания: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"9-3) Предусмотреть в районном бюджете возврат областной бюджет соответсвии постановления Правительства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оператора информационно-коммуникационной инфраструктуры "электронное правительство" в связи с централизацией единой системы электронного документооборота 16634 тысяч тенге;".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XXXХI сессии районного маслихата от "24" мая 2019 года №292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 сессии районного маслихата от "25" декабря 2018 года №255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20409287,8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XXXХI сессии районного маслихата от "24" мая 2019 года №292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XXXV сессии районного маслихата от "25" декабря 2018 года №255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XXXХI сессии районного маслихата от "24" мая 2019 года №292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"25" декабря 2018 года №255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