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c1f5" w14:textId="92fc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Казалинскому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2019 года № 276. Зарегистрировано Департаментом юстиции Кызылординской области 13 февраля 2019 года № 6687. Утратило силу решением Казалинского районного маслихата Кызылординской области от 28 апреля 2023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Кодекса Республики Казахстан от 9 января 2007 года "Экологический кодекс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Казалинский районной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по Казалинскому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следующих решений Казалинского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Казалинского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тарифа на вывоз твердых бытовых отходов по поселку Айтеке би" (зарегистрировано в Реестре государственной регистрации нормативных правовых актов за номером 4614, опубликовано 27 марта 2014 года в информационно-правовой системе "Әділет", 28 марта 2014 года в газете "Казалы");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Казалинского районного маслихата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тарифа на захоронение коммунальных отходов по Казалинскому району" (зарегистрировано в Реестре государственной регистрации нормативных правовых актов за номером 5262, опубликовано 18 ноября 2015 года в газете "Туран – Казалы", 15 февраля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2019 года № 276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Казалинскому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единица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благоустроенных домовладений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в месяц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неблагоустроенных домовладений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абонентов-хозяйствующих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