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bce9c" w14:textId="04bce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от 22 декабря 2017 года № 150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14 января 2019 года № 260. Зарегистрировано Департаментом юстиции Кызылординской области 15 января 2019 года № 6653. Утратило силу решением Казалинского районного маслихата Кызылординской области от 29 апреля 2021 года № 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Казалинского районного маслихата Кызылординской области от 29.04.2021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опубликования.).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Казалинский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22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6129, опубликовано 23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8), 9)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уполномоченный орган – коммунальное государственное учреждение "Отдел занятости, социальных программ и регистрации актов гражданского состояния Казалинского района";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уполномоченная организация – Казалинский районный отдел филиала некоммерческого акционерного общества Государственная корпорация "Правительство для граждан" по Кызылординской области";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После назначения социальной помощи, между уполномоченным органом и получателем социальной помощи заключается двухсторонный договор".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XХХV сессии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К.Мамбетжан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