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6f09" w14:textId="6556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Косаман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312. Зарегистрировано Департаментом юстиции Кызылординской области 5 января 2020 года № 7176.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Косаман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43 112,5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986,5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40 524 тысяч тенге, из них субвенции – 37 998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43 112,5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Косаман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312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312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26 декабря 2019 года № 312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Косаман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