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4184" w14:textId="95c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Беларан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302. Зарегистрировано Департаментом юстиции Кызылординской области 5 января 2020 года № 7159.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32 386,6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–1380,1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32 386,6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неналоговое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302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302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