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81c4" w14:textId="e1c8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Кызылординской области от 15 ноября 2019 года № 98. Зарегистрировано Департаментом юстиции Кызылординской области 19 ноября 2019 года № 6972. Утратило силу постановлением акимата Кызылординской области от 6 февраля 2020 года № 163</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Кызылординской области от 06.02.2020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15 апреля 2013 года "О государственных услугах" 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акимат Кызылординской области ПОСТАНОВЛЯЕТ:</w:t>
      </w:r>
    </w:p>
    <w:bookmarkStart w:name="z5" w:id="1"/>
    <w:p>
      <w:pPr>
        <w:spacing w:after="0"/>
        <w:ind w:left="0"/>
        <w:jc w:val="both"/>
      </w:pPr>
      <w:r>
        <w:rPr>
          <w:rFonts w:ascii="Times New Roman"/>
          <w:b w:val="false"/>
          <w:i w:val="false"/>
          <w:color w:val="000000"/>
          <w:sz w:val="28"/>
        </w:rPr>
        <w:t>
      1. Признать утратившими силу некоторые постановления акимата Кызылординской области по перечню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Утвердить прилагаемые:</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изыскательскую деятельность";</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проектную деятельность";</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строительно-монтажные работы";</w:t>
      </w:r>
    </w:p>
    <w:bookmarkEnd w:id="5"/>
    <w:bookmarkStart w:name="z10"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bookmarkEnd w:id="6"/>
    <w:bookmarkStart w:name="z11"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"Аккредитация организаций по управлению проектами в области архитектуры, градостроительства и строительства".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Кызылординской области Дельмуханова М.Н.</w:t>
      </w:r>
    </w:p>
    <w:bookmarkEnd w:id="8"/>
    <w:bookmarkStart w:name="z13"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 _________ 2019 года № ____</w:t>
            </w:r>
          </w:p>
        </w:tc>
      </w:tr>
    </w:tbl>
    <w:bookmarkStart w:name="z18" w:id="10"/>
    <w:p>
      <w:pPr>
        <w:spacing w:after="0"/>
        <w:ind w:left="0"/>
        <w:jc w:val="left"/>
      </w:pPr>
      <w:r>
        <w:rPr>
          <w:rFonts w:ascii="Times New Roman"/>
          <w:b/>
          <w:i w:val="false"/>
          <w:color w:val="000000"/>
        </w:rPr>
        <w:t xml:space="preserve"> Перечень утративших силу некоторых постановлений акимата Кызылординской области</w:t>
      </w:r>
    </w:p>
    <w:bookmarkEnd w:id="10"/>
    <w:bookmarkStart w:name="z19" w:id="11"/>
    <w:p>
      <w:pPr>
        <w:spacing w:after="0"/>
        <w:ind w:left="0"/>
        <w:jc w:val="both"/>
      </w:pPr>
      <w:r>
        <w:rPr>
          <w:rFonts w:ascii="Times New Roman"/>
          <w:b w:val="false"/>
          <w:i w:val="false"/>
          <w:color w:val="000000"/>
          <w:sz w:val="28"/>
        </w:rPr>
        <w:t xml:space="preserve">
      1. Постановление акимата Кызылординской области от 12 июня 2015 года </w:t>
      </w:r>
      <w:r>
        <w:rPr>
          <w:rFonts w:ascii="Times New Roman"/>
          <w:b w:val="false"/>
          <w:i w:val="false"/>
          <w:color w:val="000000"/>
          <w:sz w:val="28"/>
        </w:rPr>
        <w:t>№ 37</w:t>
      </w:r>
      <w:r>
        <w:rPr>
          <w:rFonts w:ascii="Times New Roman"/>
          <w:b w:val="false"/>
          <w:i w:val="false"/>
          <w:color w:val="000000"/>
          <w:sz w:val="28"/>
        </w:rPr>
        <w:t xml:space="preserve"> "Об утверждении регламентов государственных услуг в сфере архитектуры, градостроительства и строительства" (зарегистрировано в Реестре государственной регистрации нормативных правовых актов за номером 5068, опубликовано 30 июля 2015 года в газетах "Сыр бойы" и "Кызылординские вести" и 11 августа 2015 года в информационно-правовой системе нормативных правовых актов Республики Казахстан "Әділет").</w:t>
      </w:r>
    </w:p>
    <w:bookmarkEnd w:id="11"/>
    <w:bookmarkStart w:name="z20" w:id="12"/>
    <w:p>
      <w:pPr>
        <w:spacing w:after="0"/>
        <w:ind w:left="0"/>
        <w:jc w:val="both"/>
      </w:pPr>
      <w:r>
        <w:rPr>
          <w:rFonts w:ascii="Times New Roman"/>
          <w:b w:val="false"/>
          <w:i w:val="false"/>
          <w:color w:val="000000"/>
          <w:sz w:val="28"/>
        </w:rPr>
        <w:t xml:space="preserve">
      2. Постановление акимата Кызылординской области от 29 февраля 2016 года </w:t>
      </w:r>
      <w:r>
        <w:rPr>
          <w:rFonts w:ascii="Times New Roman"/>
          <w:b w:val="false"/>
          <w:i w:val="false"/>
          <w:color w:val="000000"/>
          <w:sz w:val="28"/>
        </w:rPr>
        <w:t>№ 366</w:t>
      </w:r>
      <w:r>
        <w:rPr>
          <w:rFonts w:ascii="Times New Roman"/>
          <w:b w:val="false"/>
          <w:i w:val="false"/>
          <w:color w:val="000000"/>
          <w:sz w:val="28"/>
        </w:rPr>
        <w:t xml:space="preserve"> "О внесении изменений в постановление акимата Кызылординской области от 12 июня 2015 года № 37 "Об утверждении регламентов государственных услуг в сфере архитектуры, градостроительства и строительства" (зарегистрировано в Реестре государственной регистрации нормативных правовых актов за номером 5461, опубликовано 30 апреля 2016 года в газетах "Сыр бойы" и "Кызылординские вести" и 25мая 2016 года в информационно-правовой системе нормативных правовых актов Республики Казахстан "Әділет").</w:t>
      </w:r>
    </w:p>
    <w:bookmarkEnd w:id="12"/>
    <w:bookmarkStart w:name="z21" w:id="13"/>
    <w:p>
      <w:pPr>
        <w:spacing w:after="0"/>
        <w:ind w:left="0"/>
        <w:jc w:val="both"/>
      </w:pPr>
      <w:r>
        <w:rPr>
          <w:rFonts w:ascii="Times New Roman"/>
          <w:b w:val="false"/>
          <w:i w:val="false"/>
          <w:color w:val="000000"/>
          <w:sz w:val="28"/>
        </w:rPr>
        <w:t xml:space="preserve">
      3. Постановление акимата Кызылординской области от 31 марта 2016 года </w:t>
      </w:r>
      <w:r>
        <w:rPr>
          <w:rFonts w:ascii="Times New Roman"/>
          <w:b w:val="false"/>
          <w:i w:val="false"/>
          <w:color w:val="000000"/>
          <w:sz w:val="28"/>
        </w:rPr>
        <w:t>№ 411</w:t>
      </w:r>
      <w:r>
        <w:rPr>
          <w:rFonts w:ascii="Times New Roman"/>
          <w:b w:val="false"/>
          <w:i w:val="false"/>
          <w:color w:val="000000"/>
          <w:sz w:val="28"/>
        </w:rPr>
        <w:t xml:space="preserve"> "Об утверждении регламента государственной услуги "Аккредитация организаций по управлению проектами в области архитектуры, градостроительства и строительства" (зарегистрировано в Реестре государственной регистрации нормативных правовых актов за номером 5494, опубликовано 26 мая 2016 года в информационно-правовой системе нормативных правовых актов Республики Казахстан "Әділет").</w:t>
      </w:r>
    </w:p>
    <w:bookmarkEnd w:id="13"/>
    <w:bookmarkStart w:name="z22" w:id="14"/>
    <w:p>
      <w:pPr>
        <w:spacing w:after="0"/>
        <w:ind w:left="0"/>
        <w:jc w:val="both"/>
      </w:pPr>
      <w:r>
        <w:rPr>
          <w:rFonts w:ascii="Times New Roman"/>
          <w:b w:val="false"/>
          <w:i w:val="false"/>
          <w:color w:val="000000"/>
          <w:sz w:val="28"/>
        </w:rPr>
        <w:t xml:space="preserve">
      4. Постановление акимата Кызылординской области от 7 октября 2016 года </w:t>
      </w:r>
      <w:r>
        <w:rPr>
          <w:rFonts w:ascii="Times New Roman"/>
          <w:b w:val="false"/>
          <w:i w:val="false"/>
          <w:color w:val="000000"/>
          <w:sz w:val="28"/>
        </w:rPr>
        <w:t>№ 600</w:t>
      </w:r>
      <w:r>
        <w:rPr>
          <w:rFonts w:ascii="Times New Roman"/>
          <w:b w:val="false"/>
          <w:i w:val="false"/>
          <w:color w:val="000000"/>
          <w:sz w:val="28"/>
        </w:rPr>
        <w:t xml:space="preserve"> "О внесении изменения в постановление акимата Кызылординской области от 12 июня 2015 года № 37 "Об утверждении регламентов государственных услуг в сфере архитектуры, градостроительства и строительства" (зарегистрировано в Реестре государственной регистрации нормативных правовых актов за номером 5639, опубликовано 24 ноября 2016 года в эталонном контрольном банке нормативных правовых актов Республики Казахстан в электронном виде).</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____________ 2019 года №_____</w:t>
            </w:r>
          </w:p>
        </w:tc>
      </w:tr>
    </w:tbl>
    <w:bookmarkStart w:name="z26" w:id="15"/>
    <w:p>
      <w:pPr>
        <w:spacing w:after="0"/>
        <w:ind w:left="0"/>
        <w:jc w:val="left"/>
      </w:pPr>
      <w:r>
        <w:rPr>
          <w:rFonts w:ascii="Times New Roman"/>
          <w:b/>
          <w:i w:val="false"/>
          <w:color w:val="000000"/>
        </w:rPr>
        <w:t xml:space="preserve"> Регламент государственной услуги "Выдача лицензии на изыскательскую деятельность"</w:t>
      </w:r>
    </w:p>
    <w:bookmarkEnd w:id="15"/>
    <w:bookmarkStart w:name="z27" w:id="16"/>
    <w:p>
      <w:pPr>
        <w:spacing w:after="0"/>
        <w:ind w:left="0"/>
        <w:jc w:val="left"/>
      </w:pPr>
      <w:r>
        <w:rPr>
          <w:rFonts w:ascii="Times New Roman"/>
          <w:b/>
          <w:i w:val="false"/>
          <w:color w:val="000000"/>
        </w:rPr>
        <w:t xml:space="preserve"> 1. Общие положения</w:t>
      </w:r>
    </w:p>
    <w:bookmarkEnd w:id="16"/>
    <w:bookmarkStart w:name="z28" w:id="17"/>
    <w:p>
      <w:pPr>
        <w:spacing w:after="0"/>
        <w:ind w:left="0"/>
        <w:jc w:val="both"/>
      </w:pPr>
      <w:r>
        <w:rPr>
          <w:rFonts w:ascii="Times New Roman"/>
          <w:b w:val="false"/>
          <w:i w:val="false"/>
          <w:color w:val="000000"/>
          <w:sz w:val="28"/>
        </w:rPr>
        <w:t>
      1. Наименование услугодателя: государственное учреждение "Управление государственного архитектурно-строительного контроля Кызылординской области" (далее – услугодатель).</w:t>
      </w:r>
    </w:p>
    <w:bookmarkEnd w:id="17"/>
    <w:bookmarkStart w:name="z29" w:id="18"/>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 веб-портал "электронного правительства": www.egov.kz (далее - портал).</w:t>
      </w:r>
    </w:p>
    <w:bookmarkEnd w:id="18"/>
    <w:bookmarkStart w:name="z30" w:id="19"/>
    <w:p>
      <w:pPr>
        <w:spacing w:after="0"/>
        <w:ind w:left="0"/>
        <w:jc w:val="both"/>
      </w:pPr>
      <w:r>
        <w:rPr>
          <w:rFonts w:ascii="Times New Roman"/>
          <w:b w:val="false"/>
          <w:i w:val="false"/>
          <w:color w:val="000000"/>
          <w:sz w:val="28"/>
        </w:rPr>
        <w:t>
      2. Форма оказания государственной услуги – электронная (полностью автоматизированная).</w:t>
      </w:r>
    </w:p>
    <w:bookmarkEnd w:id="19"/>
    <w:bookmarkStart w:name="z31" w:id="20"/>
    <w:p>
      <w:pPr>
        <w:spacing w:after="0"/>
        <w:ind w:left="0"/>
        <w:jc w:val="both"/>
      </w:pPr>
      <w:r>
        <w:rPr>
          <w:rFonts w:ascii="Times New Roman"/>
          <w:b w:val="false"/>
          <w:i w:val="false"/>
          <w:color w:val="000000"/>
          <w:sz w:val="28"/>
        </w:rPr>
        <w:t xml:space="preserve">
      3. Результат оказания государственной услуги – выдача лицензии и переоформление лицензии на изыскательскую деятельность (далее – лицензия) либо мотивированный ответ об отказе в предоставлении государственной услуги (далее – мотивированный отказ)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на изыскательскую деятельность", утвержденного приказом исполняющего обязанности Министра национальной экономики Республики Казахстан от 27 марта 2015 года № 276 "Об утверждении стандартов государственных услуг в сфере архитектуры, градостроительства и строительства" (зарегистрирован в Реестре государственной регистрации нормативных правовых актов за номером 11133) (далее – стандарт).</w:t>
      </w:r>
    </w:p>
    <w:bookmarkEnd w:id="20"/>
    <w:bookmarkStart w:name="z32" w:id="21"/>
    <w:p>
      <w:pPr>
        <w:spacing w:after="0"/>
        <w:ind w:left="0"/>
        <w:jc w:val="both"/>
      </w:pPr>
      <w:r>
        <w:rPr>
          <w:rFonts w:ascii="Times New Roman"/>
          <w:b w:val="false"/>
          <w:i w:val="false"/>
          <w:color w:val="000000"/>
          <w:sz w:val="28"/>
        </w:rPr>
        <w:t>
      При обращении услугополучателя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21"/>
    <w:bookmarkStart w:name="z33" w:id="2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22"/>
    <w:bookmarkStart w:name="z34" w:id="2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 с использованием информационных технологий</w:t>
      </w:r>
    </w:p>
    <w:bookmarkEnd w:id="23"/>
    <w:bookmarkStart w:name="z35" w:id="24"/>
    <w:p>
      <w:pPr>
        <w:spacing w:after="0"/>
        <w:ind w:left="0"/>
        <w:jc w:val="both"/>
      </w:pPr>
      <w:r>
        <w:rPr>
          <w:rFonts w:ascii="Times New Roman"/>
          <w:b w:val="false"/>
          <w:i w:val="false"/>
          <w:color w:val="000000"/>
          <w:sz w:val="28"/>
        </w:rPr>
        <w:t xml:space="preserve">
      4. Основание для начала процедуры (действия) по оказанию государственной услуги: направление услугополучателем заявления услугодателю через портал в форме электронного документа (далее – электронное заявление) с приложением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24"/>
    <w:bookmarkStart w:name="z36" w:id="25"/>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25"/>
    <w:bookmarkStart w:name="z37" w:id="26"/>
    <w:p>
      <w:pPr>
        <w:spacing w:after="0"/>
        <w:ind w:left="0"/>
        <w:jc w:val="both"/>
      </w:pPr>
      <w:r>
        <w:rPr>
          <w:rFonts w:ascii="Times New Roman"/>
          <w:b w:val="false"/>
          <w:i w:val="false"/>
          <w:color w:val="000000"/>
          <w:sz w:val="28"/>
        </w:rPr>
        <w:t xml:space="preserve">
      1) услугополучатель регистрируется на портале и направляет услугодателю электронное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удостоверенные ЭЦП услугополучателя. Результат процедуры (действия): отображение поступления электронного заявления в информационной системе "Государственная база данных "Е-лицензирование" (далее - ИС ГБД "Е-лицензирование") услугодателя;</w:t>
      </w:r>
    </w:p>
    <w:bookmarkEnd w:id="26"/>
    <w:bookmarkStart w:name="z38" w:id="27"/>
    <w:p>
      <w:pPr>
        <w:spacing w:after="0"/>
        <w:ind w:left="0"/>
        <w:jc w:val="both"/>
      </w:pPr>
      <w:r>
        <w:rPr>
          <w:rFonts w:ascii="Times New Roman"/>
          <w:b w:val="false"/>
          <w:i w:val="false"/>
          <w:color w:val="000000"/>
          <w:sz w:val="28"/>
        </w:rPr>
        <w:t>
      2) ответственный сотрудник услугодателя за работу в ИС ГБД "Е-лицензирование" (далее – ответственный сотрудник услугодателя) принимает электронное заявление и предоставляет документы сотруднику канцелярии услугодателя (не более двадцати минут). Результат процедуры (действия): отображение в "личном кабинете" услугополучателя статуса о принятии электронного заявления для оказания государственной услуги с указанием даты и времени получения результата государственной услуги;</w:t>
      </w:r>
    </w:p>
    <w:bookmarkEnd w:id="27"/>
    <w:bookmarkStart w:name="z39" w:id="28"/>
    <w:p>
      <w:pPr>
        <w:spacing w:after="0"/>
        <w:ind w:left="0"/>
        <w:jc w:val="both"/>
      </w:pPr>
      <w:r>
        <w:rPr>
          <w:rFonts w:ascii="Times New Roman"/>
          <w:b w:val="false"/>
          <w:i w:val="false"/>
          <w:color w:val="000000"/>
          <w:sz w:val="28"/>
        </w:rPr>
        <w:t>
      3) сотрудник канцелярии услугодателя регистрирует документы (не более двадцати минут). Результат процедуры (действия): предоставление документов руководителю услугодателя;</w:t>
      </w:r>
    </w:p>
    <w:bookmarkEnd w:id="28"/>
    <w:bookmarkStart w:name="z40" w:id="29"/>
    <w:p>
      <w:pPr>
        <w:spacing w:after="0"/>
        <w:ind w:left="0"/>
        <w:jc w:val="both"/>
      </w:pPr>
      <w:r>
        <w:rPr>
          <w:rFonts w:ascii="Times New Roman"/>
          <w:b w:val="false"/>
          <w:i w:val="false"/>
          <w:color w:val="000000"/>
          <w:sz w:val="28"/>
        </w:rPr>
        <w:t>
      4) руководитель услугодателя рассматривает документы и определяет ответственного исполнителя услугодателя (в течение одного часа). Результат процедуры (действия): направление документов исполнителю услугодателя;</w:t>
      </w:r>
    </w:p>
    <w:bookmarkEnd w:id="29"/>
    <w:bookmarkStart w:name="z41" w:id="30"/>
    <w:p>
      <w:pPr>
        <w:spacing w:after="0"/>
        <w:ind w:left="0"/>
        <w:jc w:val="both"/>
      </w:pPr>
      <w:r>
        <w:rPr>
          <w:rFonts w:ascii="Times New Roman"/>
          <w:b w:val="false"/>
          <w:i w:val="false"/>
          <w:color w:val="000000"/>
          <w:sz w:val="28"/>
        </w:rPr>
        <w:t>
      5) исполнитель услугодателя проверяет полноту представленных документов, в случае установления факта неполноты представленных документов и (или) документов с истекшим сроком действия, подготавливает мотивированный отказ в дальнейшем рассмотрении заявления (далее – отказ в рассмотрении заявления) (в течение двух рабочих дней). Результат процедуры (действия): направление отказа в рассмотрении заявления в "личный кабинет" услугополучателя.</w:t>
      </w:r>
    </w:p>
    <w:bookmarkEnd w:id="30"/>
    <w:bookmarkStart w:name="z42" w:id="31"/>
    <w:p>
      <w:pPr>
        <w:spacing w:after="0"/>
        <w:ind w:left="0"/>
        <w:jc w:val="both"/>
      </w:pPr>
      <w:r>
        <w:rPr>
          <w:rFonts w:ascii="Times New Roman"/>
          <w:b w:val="false"/>
          <w:i w:val="false"/>
          <w:color w:val="000000"/>
          <w:sz w:val="28"/>
        </w:rPr>
        <w:t xml:space="preserve">
      В случае предоставления полного пакета документов, исполнитель услугодателя проверяет услугополучателя на соответствие квалификационным требованиям и основаниям для выдачи лицензии и подготавливает лицензию либо мотивированный отказ (в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стандарта). Результат процедуры (действия): отображение результата оказания государственной услуги в ИС ГБД "Е-лицензирование" руководителя услугодателя;</w:t>
      </w:r>
    </w:p>
    <w:bookmarkEnd w:id="31"/>
    <w:bookmarkStart w:name="z43" w:id="32"/>
    <w:p>
      <w:pPr>
        <w:spacing w:after="0"/>
        <w:ind w:left="0"/>
        <w:jc w:val="both"/>
      </w:pPr>
      <w:r>
        <w:rPr>
          <w:rFonts w:ascii="Times New Roman"/>
          <w:b w:val="false"/>
          <w:i w:val="false"/>
          <w:color w:val="000000"/>
          <w:sz w:val="28"/>
        </w:rPr>
        <w:t>
      6) руководитель услугодателя подписывает результат оказания государственной услуги в ИС ГБД "Е-лицензирование" посредством своего ЭЦП (в течение одного часа). Результат процедуры (действия): направление результата оказания государственной услуги в "личный кабинет" услугополучателя.</w:t>
      </w:r>
    </w:p>
    <w:bookmarkEnd w:id="32"/>
    <w:bookmarkStart w:name="z44" w:id="3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3"/>
    <w:bookmarkStart w:name="z45" w:id="34"/>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34"/>
    <w:bookmarkStart w:name="z46" w:id="35"/>
    <w:p>
      <w:pPr>
        <w:spacing w:after="0"/>
        <w:ind w:left="0"/>
        <w:jc w:val="both"/>
      </w:pPr>
      <w:r>
        <w:rPr>
          <w:rFonts w:ascii="Times New Roman"/>
          <w:b w:val="false"/>
          <w:i w:val="false"/>
          <w:color w:val="000000"/>
          <w:sz w:val="28"/>
        </w:rPr>
        <w:t>
      1) ответственный сотрудник услугодателя;</w:t>
      </w:r>
    </w:p>
    <w:bookmarkEnd w:id="35"/>
    <w:bookmarkStart w:name="z47" w:id="36"/>
    <w:p>
      <w:pPr>
        <w:spacing w:after="0"/>
        <w:ind w:left="0"/>
        <w:jc w:val="both"/>
      </w:pPr>
      <w:r>
        <w:rPr>
          <w:rFonts w:ascii="Times New Roman"/>
          <w:b w:val="false"/>
          <w:i w:val="false"/>
          <w:color w:val="000000"/>
          <w:sz w:val="28"/>
        </w:rPr>
        <w:t>
      2) сотрудник канцелярии услугодателя;</w:t>
      </w:r>
    </w:p>
    <w:bookmarkEnd w:id="36"/>
    <w:bookmarkStart w:name="z48" w:id="37"/>
    <w:p>
      <w:pPr>
        <w:spacing w:after="0"/>
        <w:ind w:left="0"/>
        <w:jc w:val="both"/>
      </w:pPr>
      <w:r>
        <w:rPr>
          <w:rFonts w:ascii="Times New Roman"/>
          <w:b w:val="false"/>
          <w:i w:val="false"/>
          <w:color w:val="000000"/>
          <w:sz w:val="28"/>
        </w:rPr>
        <w:t>
      3) руководитель услугодателя;</w:t>
      </w:r>
    </w:p>
    <w:bookmarkEnd w:id="37"/>
    <w:bookmarkStart w:name="z49" w:id="38"/>
    <w:p>
      <w:pPr>
        <w:spacing w:after="0"/>
        <w:ind w:left="0"/>
        <w:jc w:val="both"/>
      </w:pPr>
      <w:r>
        <w:rPr>
          <w:rFonts w:ascii="Times New Roman"/>
          <w:b w:val="false"/>
          <w:i w:val="false"/>
          <w:color w:val="000000"/>
          <w:sz w:val="28"/>
        </w:rPr>
        <w:t>
      4) исполнитель услугодателя.</w:t>
      </w:r>
    </w:p>
    <w:bookmarkEnd w:id="38"/>
    <w:bookmarkStart w:name="z50" w:id="39"/>
    <w:p>
      <w:pPr>
        <w:spacing w:after="0"/>
        <w:ind w:left="0"/>
        <w:jc w:val="both"/>
      </w:pPr>
      <w:r>
        <w:rPr>
          <w:rFonts w:ascii="Times New Roman"/>
          <w:b w:val="false"/>
          <w:i w:val="false"/>
          <w:color w:val="000000"/>
          <w:sz w:val="28"/>
        </w:rPr>
        <w:t xml:space="preserve">
      7.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39"/>
    <w:bookmarkStart w:name="z51" w:id="40"/>
    <w:p>
      <w:pPr>
        <w:spacing w:after="0"/>
        <w:ind w:left="0"/>
        <w:jc w:val="both"/>
      </w:pPr>
      <w:r>
        <w:rPr>
          <w:rFonts w:ascii="Times New Roman"/>
          <w:b w:val="false"/>
          <w:i w:val="false"/>
          <w:color w:val="000000"/>
          <w:sz w:val="28"/>
        </w:rPr>
        <w:t>
      Справочник бизнес-процессов оказания государственной услуги размещается на официальных интернет-ресурсах государственного учреждения "Управление государственного архитектурно-строительного контроля Кызылординской области", акимата Кызылординской области, акиматов районов и города Кызылорды.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"Выдача лицензии на изыскательскую деятельность"</w:t>
            </w:r>
          </w:p>
        </w:tc>
      </w:tr>
    </w:tbl>
    <w:bookmarkStart w:name="z55" w:id="41"/>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41"/>
    <w:bookmarkStart w:name="z5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____________ 2019 года №_____</w:t>
            </w:r>
          </w:p>
        </w:tc>
      </w:tr>
    </w:tbl>
    <w:bookmarkStart w:name="z61" w:id="44"/>
    <w:p>
      <w:pPr>
        <w:spacing w:after="0"/>
        <w:ind w:left="0"/>
        <w:jc w:val="left"/>
      </w:pPr>
      <w:r>
        <w:rPr>
          <w:rFonts w:ascii="Times New Roman"/>
          <w:b/>
          <w:i w:val="false"/>
          <w:color w:val="000000"/>
        </w:rPr>
        <w:t xml:space="preserve"> Регламент государственной услуги "Выдача лицензии на проектную деятельность"</w:t>
      </w:r>
    </w:p>
    <w:bookmarkEnd w:id="44"/>
    <w:bookmarkStart w:name="z62" w:id="45"/>
    <w:p>
      <w:pPr>
        <w:spacing w:after="0"/>
        <w:ind w:left="0"/>
        <w:jc w:val="left"/>
      </w:pPr>
      <w:r>
        <w:rPr>
          <w:rFonts w:ascii="Times New Roman"/>
          <w:b/>
          <w:i w:val="false"/>
          <w:color w:val="000000"/>
        </w:rPr>
        <w:t xml:space="preserve"> 1. Общие положения</w:t>
      </w:r>
    </w:p>
    <w:bookmarkEnd w:id="45"/>
    <w:bookmarkStart w:name="z63" w:id="46"/>
    <w:p>
      <w:pPr>
        <w:spacing w:after="0"/>
        <w:ind w:left="0"/>
        <w:jc w:val="both"/>
      </w:pPr>
      <w:r>
        <w:rPr>
          <w:rFonts w:ascii="Times New Roman"/>
          <w:b w:val="false"/>
          <w:i w:val="false"/>
          <w:color w:val="000000"/>
          <w:sz w:val="28"/>
        </w:rPr>
        <w:t>
      1. Наименование услугодателя: государственное учреждение "Управление государственного архитектурно-строительного контроля Кызылординской области" (далее – услугодатель).</w:t>
      </w:r>
    </w:p>
    <w:bookmarkEnd w:id="46"/>
    <w:bookmarkStart w:name="z64" w:id="4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 веб-портал "электронного правительства": www.egov.kz (далее - портал).</w:t>
      </w:r>
    </w:p>
    <w:bookmarkEnd w:id="47"/>
    <w:bookmarkStart w:name="z65" w:id="48"/>
    <w:p>
      <w:pPr>
        <w:spacing w:after="0"/>
        <w:ind w:left="0"/>
        <w:jc w:val="both"/>
      </w:pPr>
      <w:r>
        <w:rPr>
          <w:rFonts w:ascii="Times New Roman"/>
          <w:b w:val="false"/>
          <w:i w:val="false"/>
          <w:color w:val="000000"/>
          <w:sz w:val="28"/>
        </w:rPr>
        <w:t>
      2. Форма оказания государственной услуги – электронная (полностью автоматизированная).</w:t>
      </w:r>
    </w:p>
    <w:bookmarkEnd w:id="48"/>
    <w:bookmarkStart w:name="z66" w:id="49"/>
    <w:p>
      <w:pPr>
        <w:spacing w:after="0"/>
        <w:ind w:left="0"/>
        <w:jc w:val="both"/>
      </w:pPr>
      <w:r>
        <w:rPr>
          <w:rFonts w:ascii="Times New Roman"/>
          <w:b w:val="false"/>
          <w:i w:val="false"/>
          <w:color w:val="000000"/>
          <w:sz w:val="28"/>
        </w:rPr>
        <w:t xml:space="preserve">
      3. Результат оказания государственной услуги – выдача лицензии и переоформление лицензии на проектную деятельность (далее – лицензия) либо мотивированный ответ об отказе в предоставлении государственной услуги (далее – мотивированный отказ)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на проектную деятельность", утвержденного приказом исполняющего обязанности Министра национальной экономики Республики Казахстан от 27 марта 2015 года № 276 "Об утверждении стандартов государственных услуг в сфере архитектуры, градостроительства и строительства" (зарегистрирован в Реестре государственной регистрации нормативных правовых актов за номером 11133) (далее – стандарт).</w:t>
      </w:r>
    </w:p>
    <w:bookmarkEnd w:id="49"/>
    <w:bookmarkStart w:name="z67" w:id="50"/>
    <w:p>
      <w:pPr>
        <w:spacing w:after="0"/>
        <w:ind w:left="0"/>
        <w:jc w:val="both"/>
      </w:pPr>
      <w:r>
        <w:rPr>
          <w:rFonts w:ascii="Times New Roman"/>
          <w:b w:val="false"/>
          <w:i w:val="false"/>
          <w:color w:val="000000"/>
          <w:sz w:val="28"/>
        </w:rPr>
        <w:t>
      При обращении услугополучателя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50"/>
    <w:bookmarkStart w:name="z68" w:id="5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51"/>
    <w:bookmarkStart w:name="z69" w:id="5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 с использованием информационных технологий</w:t>
      </w:r>
    </w:p>
    <w:bookmarkEnd w:id="52"/>
    <w:bookmarkStart w:name="z70" w:id="53"/>
    <w:p>
      <w:pPr>
        <w:spacing w:after="0"/>
        <w:ind w:left="0"/>
        <w:jc w:val="both"/>
      </w:pPr>
      <w:r>
        <w:rPr>
          <w:rFonts w:ascii="Times New Roman"/>
          <w:b w:val="false"/>
          <w:i w:val="false"/>
          <w:color w:val="000000"/>
          <w:sz w:val="28"/>
        </w:rPr>
        <w:t xml:space="preserve">
      4. Основание для начала процедуры (действия) по оказанию государственной услуги: направление услугополучателем заявления услугодателю через портал в форме электронного документа (далее – электронное заявление) с приложением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53"/>
    <w:bookmarkStart w:name="z71" w:id="54"/>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54"/>
    <w:bookmarkStart w:name="z72" w:id="55"/>
    <w:p>
      <w:pPr>
        <w:spacing w:after="0"/>
        <w:ind w:left="0"/>
        <w:jc w:val="both"/>
      </w:pPr>
      <w:r>
        <w:rPr>
          <w:rFonts w:ascii="Times New Roman"/>
          <w:b w:val="false"/>
          <w:i w:val="false"/>
          <w:color w:val="000000"/>
          <w:sz w:val="28"/>
        </w:rPr>
        <w:t xml:space="preserve">
      1) услугополучатель регистрируется на портале и направляет услугодателю электронное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удостоверенные ЭЦП услугополучателя. Результат процедуры (действия): отображение поступления электронного заявления в информационной системе "Государственная база данных "Е-лицензирование" (далее - ИС ГБД "Е-лицензирование") услугодателя;</w:t>
      </w:r>
    </w:p>
    <w:bookmarkEnd w:id="55"/>
    <w:bookmarkStart w:name="z73" w:id="56"/>
    <w:p>
      <w:pPr>
        <w:spacing w:after="0"/>
        <w:ind w:left="0"/>
        <w:jc w:val="both"/>
      </w:pPr>
      <w:r>
        <w:rPr>
          <w:rFonts w:ascii="Times New Roman"/>
          <w:b w:val="false"/>
          <w:i w:val="false"/>
          <w:color w:val="000000"/>
          <w:sz w:val="28"/>
        </w:rPr>
        <w:t>
      2) ответственный сотрудник услугодателя за работу в ИС ГБД "Е-лицензирование" (далее – ответственный сотрудник услугодателя) принимает электронное заявление и предоставляет документы сотруднику канцелярии услугодателя (не более двадцати минут). Результат процедуры (действия): отображение в "личном кабинете" услугополучателя статуса о принятии запроса для оказания государственной услуги с указанием даты и времени получения результата государственной услуги;</w:t>
      </w:r>
    </w:p>
    <w:bookmarkEnd w:id="56"/>
    <w:bookmarkStart w:name="z74" w:id="57"/>
    <w:p>
      <w:pPr>
        <w:spacing w:after="0"/>
        <w:ind w:left="0"/>
        <w:jc w:val="both"/>
      </w:pPr>
      <w:r>
        <w:rPr>
          <w:rFonts w:ascii="Times New Roman"/>
          <w:b w:val="false"/>
          <w:i w:val="false"/>
          <w:color w:val="000000"/>
          <w:sz w:val="28"/>
        </w:rPr>
        <w:t>
      3) сотрудник канцелярии услугодателя регистрирует документы (не более двадцати минут). Результат процедуры (действия): предоставление документов руководителю услугодателя;</w:t>
      </w:r>
    </w:p>
    <w:bookmarkEnd w:id="57"/>
    <w:bookmarkStart w:name="z75" w:id="58"/>
    <w:p>
      <w:pPr>
        <w:spacing w:after="0"/>
        <w:ind w:left="0"/>
        <w:jc w:val="both"/>
      </w:pPr>
      <w:r>
        <w:rPr>
          <w:rFonts w:ascii="Times New Roman"/>
          <w:b w:val="false"/>
          <w:i w:val="false"/>
          <w:color w:val="000000"/>
          <w:sz w:val="28"/>
        </w:rPr>
        <w:t>
      4) руководитель услугодателя рассматривает документы и определяет ответственного исполнителя услугодателя (в течение одного часа). Результат процедуры (действия): направление документов исполнителю услугодателя;</w:t>
      </w:r>
    </w:p>
    <w:bookmarkEnd w:id="58"/>
    <w:bookmarkStart w:name="z76" w:id="59"/>
    <w:p>
      <w:pPr>
        <w:spacing w:after="0"/>
        <w:ind w:left="0"/>
        <w:jc w:val="both"/>
      </w:pPr>
      <w:r>
        <w:rPr>
          <w:rFonts w:ascii="Times New Roman"/>
          <w:b w:val="false"/>
          <w:i w:val="false"/>
          <w:color w:val="000000"/>
          <w:sz w:val="28"/>
        </w:rPr>
        <w:t>
      5) исполнитель услугодателя проверяет полноту представленных документов, в случае установления факта неполноты представленных документов и (или) документов с истекшим сроком действия, подготавливает мотивированный отказ в дальнейшем рассмотрении заявления (далее – отказ в рассмотрении заявления) (в течение двух рабочих дней). Результат процедуры (действия): направление отказа в рассмотрении заявления в "личный кабинет" услугополучателя.</w:t>
      </w:r>
    </w:p>
    <w:bookmarkEnd w:id="59"/>
    <w:bookmarkStart w:name="z77" w:id="60"/>
    <w:p>
      <w:pPr>
        <w:spacing w:after="0"/>
        <w:ind w:left="0"/>
        <w:jc w:val="both"/>
      </w:pPr>
      <w:r>
        <w:rPr>
          <w:rFonts w:ascii="Times New Roman"/>
          <w:b w:val="false"/>
          <w:i w:val="false"/>
          <w:color w:val="000000"/>
          <w:sz w:val="28"/>
        </w:rPr>
        <w:t xml:space="preserve">
      В случае предоставления полного пакета документов, исполнитель услугодателя проверяет услугополучателя на соответствие квалификационным требованиям и основаниям для выдачи лицензии и подготавливает лицензию либо мотивированный отказ (в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стандарта). Результат процедуры (действия): отображение результата оказания государственной услуги в ИС ГБД "Е-лицензирование" руководителя услугодателя;</w:t>
      </w:r>
    </w:p>
    <w:bookmarkEnd w:id="60"/>
    <w:bookmarkStart w:name="z78" w:id="61"/>
    <w:p>
      <w:pPr>
        <w:spacing w:after="0"/>
        <w:ind w:left="0"/>
        <w:jc w:val="both"/>
      </w:pPr>
      <w:r>
        <w:rPr>
          <w:rFonts w:ascii="Times New Roman"/>
          <w:b w:val="false"/>
          <w:i w:val="false"/>
          <w:color w:val="000000"/>
          <w:sz w:val="28"/>
        </w:rPr>
        <w:t>
      6) руководитель услугодателя подписывает результат оказания государственной услуги в ИС ГБД "Е-лицензирование" посредством своего ЭЦП (в течение одного часа). Результат процедуры (действия): направление результата оказания государственной услуги в "личный кабинет" услугополучателя.</w:t>
      </w:r>
    </w:p>
    <w:bookmarkEnd w:id="61"/>
    <w:bookmarkStart w:name="z79" w:id="6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2"/>
    <w:bookmarkStart w:name="z80" w:id="63"/>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63"/>
    <w:bookmarkStart w:name="z81" w:id="64"/>
    <w:p>
      <w:pPr>
        <w:spacing w:after="0"/>
        <w:ind w:left="0"/>
        <w:jc w:val="both"/>
      </w:pPr>
      <w:r>
        <w:rPr>
          <w:rFonts w:ascii="Times New Roman"/>
          <w:b w:val="false"/>
          <w:i w:val="false"/>
          <w:color w:val="000000"/>
          <w:sz w:val="28"/>
        </w:rPr>
        <w:t>
      1) ответственный сотрудник услугодателя;</w:t>
      </w:r>
    </w:p>
    <w:bookmarkEnd w:id="64"/>
    <w:bookmarkStart w:name="z82" w:id="65"/>
    <w:p>
      <w:pPr>
        <w:spacing w:after="0"/>
        <w:ind w:left="0"/>
        <w:jc w:val="both"/>
      </w:pPr>
      <w:r>
        <w:rPr>
          <w:rFonts w:ascii="Times New Roman"/>
          <w:b w:val="false"/>
          <w:i w:val="false"/>
          <w:color w:val="000000"/>
          <w:sz w:val="28"/>
        </w:rPr>
        <w:t>
      2) сотрудник канцелярии услугодателя;</w:t>
      </w:r>
    </w:p>
    <w:bookmarkEnd w:id="65"/>
    <w:bookmarkStart w:name="z83" w:id="66"/>
    <w:p>
      <w:pPr>
        <w:spacing w:after="0"/>
        <w:ind w:left="0"/>
        <w:jc w:val="both"/>
      </w:pPr>
      <w:r>
        <w:rPr>
          <w:rFonts w:ascii="Times New Roman"/>
          <w:b w:val="false"/>
          <w:i w:val="false"/>
          <w:color w:val="000000"/>
          <w:sz w:val="28"/>
        </w:rPr>
        <w:t>
      3) руководитель услугодателя;</w:t>
      </w:r>
    </w:p>
    <w:bookmarkEnd w:id="66"/>
    <w:bookmarkStart w:name="z84" w:id="67"/>
    <w:p>
      <w:pPr>
        <w:spacing w:after="0"/>
        <w:ind w:left="0"/>
        <w:jc w:val="both"/>
      </w:pPr>
      <w:r>
        <w:rPr>
          <w:rFonts w:ascii="Times New Roman"/>
          <w:b w:val="false"/>
          <w:i w:val="false"/>
          <w:color w:val="000000"/>
          <w:sz w:val="28"/>
        </w:rPr>
        <w:t>
      4) исполнитель услугодателя.</w:t>
      </w:r>
    </w:p>
    <w:bookmarkEnd w:id="67"/>
    <w:bookmarkStart w:name="z85" w:id="68"/>
    <w:p>
      <w:pPr>
        <w:spacing w:after="0"/>
        <w:ind w:left="0"/>
        <w:jc w:val="both"/>
      </w:pPr>
      <w:r>
        <w:rPr>
          <w:rFonts w:ascii="Times New Roman"/>
          <w:b w:val="false"/>
          <w:i w:val="false"/>
          <w:color w:val="000000"/>
          <w:sz w:val="28"/>
        </w:rPr>
        <w:t xml:space="preserve">
      7.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68"/>
    <w:bookmarkStart w:name="z86" w:id="69"/>
    <w:p>
      <w:pPr>
        <w:spacing w:after="0"/>
        <w:ind w:left="0"/>
        <w:jc w:val="both"/>
      </w:pPr>
      <w:r>
        <w:rPr>
          <w:rFonts w:ascii="Times New Roman"/>
          <w:b w:val="false"/>
          <w:i w:val="false"/>
          <w:color w:val="000000"/>
          <w:sz w:val="28"/>
        </w:rPr>
        <w:t>
      Справочник бизнес-процессов оказания государственной услуги размещается на официальных интернет-ресурсах государственного учреждения "Управление государственного архитектурно-строительного контроля Кызылординской области", акимата Кызылординской области, акиматов районов и города Кызылорды.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"Выдача лицензии на изыскательскую деятельность"</w:t>
            </w:r>
          </w:p>
        </w:tc>
      </w:tr>
    </w:tbl>
    <w:bookmarkStart w:name="z90" w:id="70"/>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70"/>
    <w:bookmarkStart w:name="z9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____________ 2019 года №_____</w:t>
            </w:r>
          </w:p>
        </w:tc>
      </w:tr>
    </w:tbl>
    <w:bookmarkStart w:name="z96" w:id="73"/>
    <w:p>
      <w:pPr>
        <w:spacing w:after="0"/>
        <w:ind w:left="0"/>
        <w:jc w:val="left"/>
      </w:pPr>
      <w:r>
        <w:rPr>
          <w:rFonts w:ascii="Times New Roman"/>
          <w:b/>
          <w:i w:val="false"/>
          <w:color w:val="000000"/>
        </w:rPr>
        <w:t xml:space="preserve"> Регламент государственной услуги "Выдача лицензии на строительно-монтажные работы"</w:t>
      </w:r>
    </w:p>
    <w:bookmarkEnd w:id="73"/>
    <w:bookmarkStart w:name="z97" w:id="74"/>
    <w:p>
      <w:pPr>
        <w:spacing w:after="0"/>
        <w:ind w:left="0"/>
        <w:jc w:val="left"/>
      </w:pPr>
      <w:r>
        <w:rPr>
          <w:rFonts w:ascii="Times New Roman"/>
          <w:b/>
          <w:i w:val="false"/>
          <w:color w:val="000000"/>
        </w:rPr>
        <w:t xml:space="preserve"> 1. Общие положения</w:t>
      </w:r>
    </w:p>
    <w:bookmarkEnd w:id="74"/>
    <w:bookmarkStart w:name="z98" w:id="75"/>
    <w:p>
      <w:pPr>
        <w:spacing w:after="0"/>
        <w:ind w:left="0"/>
        <w:jc w:val="both"/>
      </w:pPr>
      <w:r>
        <w:rPr>
          <w:rFonts w:ascii="Times New Roman"/>
          <w:b w:val="false"/>
          <w:i w:val="false"/>
          <w:color w:val="000000"/>
          <w:sz w:val="28"/>
        </w:rPr>
        <w:t>
      1. Наименование услугодателя: государственное учреждение "Управление государственного архитектурно-строительного контроля Кызылординской области" (далее – услугодатель).</w:t>
      </w:r>
    </w:p>
    <w:bookmarkEnd w:id="75"/>
    <w:bookmarkStart w:name="z99" w:id="76"/>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 веб-портал "электронного правительства": www.egov.kz (далее - портал).</w:t>
      </w:r>
    </w:p>
    <w:bookmarkEnd w:id="76"/>
    <w:bookmarkStart w:name="z100" w:id="77"/>
    <w:p>
      <w:pPr>
        <w:spacing w:after="0"/>
        <w:ind w:left="0"/>
        <w:jc w:val="both"/>
      </w:pPr>
      <w:r>
        <w:rPr>
          <w:rFonts w:ascii="Times New Roman"/>
          <w:b w:val="false"/>
          <w:i w:val="false"/>
          <w:color w:val="000000"/>
          <w:sz w:val="28"/>
        </w:rPr>
        <w:t>
      2. Форма оказания государственной услуги – электронная (полностью автоматизированная).</w:t>
      </w:r>
    </w:p>
    <w:bookmarkEnd w:id="77"/>
    <w:bookmarkStart w:name="z101" w:id="78"/>
    <w:p>
      <w:pPr>
        <w:spacing w:after="0"/>
        <w:ind w:left="0"/>
        <w:jc w:val="both"/>
      </w:pPr>
      <w:r>
        <w:rPr>
          <w:rFonts w:ascii="Times New Roman"/>
          <w:b w:val="false"/>
          <w:i w:val="false"/>
          <w:color w:val="000000"/>
          <w:sz w:val="28"/>
        </w:rPr>
        <w:t xml:space="preserve">
      3. Результат оказания государственной услуги – выдача лицензии и переоформление лицензии на строительно-монтажные работы (далее – лицензия) либо мотивированный ответ об отказе в предоставлении государственной услуги (далее – мотивированный отказ)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на строительно-монтажные работы", утвержденного приказом исполняющего обязанности Министра национальной экономики Республики Казахстан от 27 марта 2015 года №276 "Об утверждении стандартов государственных услуг в сфере архитектуры, градостроительства и строительства" (зарегистрирован в Реестре государственной регистрации нормативных правовых актов за номером 11133) (далее – стандарт).</w:t>
      </w:r>
    </w:p>
    <w:bookmarkEnd w:id="78"/>
    <w:bookmarkStart w:name="z102" w:id="79"/>
    <w:p>
      <w:pPr>
        <w:spacing w:after="0"/>
        <w:ind w:left="0"/>
        <w:jc w:val="both"/>
      </w:pPr>
      <w:r>
        <w:rPr>
          <w:rFonts w:ascii="Times New Roman"/>
          <w:b w:val="false"/>
          <w:i w:val="false"/>
          <w:color w:val="000000"/>
          <w:sz w:val="28"/>
        </w:rPr>
        <w:t>
      При обращении услугополучателя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79"/>
    <w:bookmarkStart w:name="z103" w:id="8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80"/>
    <w:bookmarkStart w:name="z104" w:id="8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 с использованием информационных технологий</w:t>
      </w:r>
    </w:p>
    <w:bookmarkEnd w:id="81"/>
    <w:bookmarkStart w:name="z105" w:id="82"/>
    <w:p>
      <w:pPr>
        <w:spacing w:after="0"/>
        <w:ind w:left="0"/>
        <w:jc w:val="both"/>
      </w:pPr>
      <w:r>
        <w:rPr>
          <w:rFonts w:ascii="Times New Roman"/>
          <w:b w:val="false"/>
          <w:i w:val="false"/>
          <w:color w:val="000000"/>
          <w:sz w:val="28"/>
        </w:rPr>
        <w:t xml:space="preserve">
      4. Основание для начала процедуры (действия) по оказанию государственной услуги: направление услугополучателем заявления услугодателю через портал в форме электронного документа (далее – электронное заявление) с приложением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82"/>
    <w:bookmarkStart w:name="z106" w:id="83"/>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83"/>
    <w:bookmarkStart w:name="z107" w:id="84"/>
    <w:p>
      <w:pPr>
        <w:spacing w:after="0"/>
        <w:ind w:left="0"/>
        <w:jc w:val="both"/>
      </w:pPr>
      <w:r>
        <w:rPr>
          <w:rFonts w:ascii="Times New Roman"/>
          <w:b w:val="false"/>
          <w:i w:val="false"/>
          <w:color w:val="000000"/>
          <w:sz w:val="28"/>
        </w:rPr>
        <w:t xml:space="preserve">
      1) услугополучатель регистрируется на портале и направляет услугодателю электронное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удостоверенные ЭЦП услугополучателя. Результат процедуры (действия): отображение поступления электронного заявления в информационной системе "Государственная база данных "Е-лицензирование" (далее - ИС ГБД "Е-лицензирование") услугодателя;</w:t>
      </w:r>
    </w:p>
    <w:bookmarkEnd w:id="84"/>
    <w:bookmarkStart w:name="z108" w:id="85"/>
    <w:p>
      <w:pPr>
        <w:spacing w:after="0"/>
        <w:ind w:left="0"/>
        <w:jc w:val="both"/>
      </w:pPr>
      <w:r>
        <w:rPr>
          <w:rFonts w:ascii="Times New Roman"/>
          <w:b w:val="false"/>
          <w:i w:val="false"/>
          <w:color w:val="000000"/>
          <w:sz w:val="28"/>
        </w:rPr>
        <w:t>
      2) ответственный сотрудник услугодателя за работу в ИС ГБД "Е-лицензирование" (далее – ответственный сотрудник услугодателя) принимает электронное заявление и предоставляет документы сотруднику канцелярии услугодателя (не более двадцати минут). Результат процедуры (действия): отображение в "личном кабинете" услугополучателя статуса о принятии электронного заявления для оказания государственной услуги с указанием даты и времени получения результата государственной услуги;</w:t>
      </w:r>
    </w:p>
    <w:bookmarkEnd w:id="85"/>
    <w:bookmarkStart w:name="z109" w:id="86"/>
    <w:p>
      <w:pPr>
        <w:spacing w:after="0"/>
        <w:ind w:left="0"/>
        <w:jc w:val="both"/>
      </w:pPr>
      <w:r>
        <w:rPr>
          <w:rFonts w:ascii="Times New Roman"/>
          <w:b w:val="false"/>
          <w:i w:val="false"/>
          <w:color w:val="000000"/>
          <w:sz w:val="28"/>
        </w:rPr>
        <w:t>
      3) сотрудник канцелярии услугодателя регистрирует документы (не более двадцати минут). Результат процедуры (действия): предоставление документов руководителю услугодателя;</w:t>
      </w:r>
    </w:p>
    <w:bookmarkEnd w:id="86"/>
    <w:bookmarkStart w:name="z110" w:id="87"/>
    <w:p>
      <w:pPr>
        <w:spacing w:after="0"/>
        <w:ind w:left="0"/>
        <w:jc w:val="both"/>
      </w:pPr>
      <w:r>
        <w:rPr>
          <w:rFonts w:ascii="Times New Roman"/>
          <w:b w:val="false"/>
          <w:i w:val="false"/>
          <w:color w:val="000000"/>
          <w:sz w:val="28"/>
        </w:rPr>
        <w:t>
      4) руководитель услугодателя рассматривает документы и определяет ответственного исполнителя услугодателя (в течение одного часа). Результат процедуры (действия): направление документов исполнителю услугодателя;</w:t>
      </w:r>
    </w:p>
    <w:bookmarkEnd w:id="87"/>
    <w:bookmarkStart w:name="z111" w:id="88"/>
    <w:p>
      <w:pPr>
        <w:spacing w:after="0"/>
        <w:ind w:left="0"/>
        <w:jc w:val="both"/>
      </w:pPr>
      <w:r>
        <w:rPr>
          <w:rFonts w:ascii="Times New Roman"/>
          <w:b w:val="false"/>
          <w:i w:val="false"/>
          <w:color w:val="000000"/>
          <w:sz w:val="28"/>
        </w:rPr>
        <w:t>
      5) исполнитель услугодателя проверяет полноту представленных документов, в случае установления факта неполноты представленных документов и (или) документов с истекшим сроком действия, подготавливает мотивированный отказ в дальнейшем рассмотрении заявления (далее – отказ в рассмотрении заявления) (в течение двух рабочих дней). Результат процедуры (действия): направление отказа в рассмотрении заявления в "личный кабинет" услугополучателя.</w:t>
      </w:r>
    </w:p>
    <w:bookmarkEnd w:id="88"/>
    <w:bookmarkStart w:name="z112" w:id="89"/>
    <w:p>
      <w:pPr>
        <w:spacing w:after="0"/>
        <w:ind w:left="0"/>
        <w:jc w:val="both"/>
      </w:pPr>
      <w:r>
        <w:rPr>
          <w:rFonts w:ascii="Times New Roman"/>
          <w:b w:val="false"/>
          <w:i w:val="false"/>
          <w:color w:val="000000"/>
          <w:sz w:val="28"/>
        </w:rPr>
        <w:t xml:space="preserve">
      В случае предоставления полного пакета документов, исполнитель услугодателя проверяет услугополучателя на соответствие квалификационным требованиям и основаниям для выдачи лицензии и подготавливает лицензию либо мотивированный отказ (в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стандарта). Результат процедуры (действия): отображение результата оказания государственной услуги в ИС ГБД "Е-лицензирование" руководителя услугодателя;</w:t>
      </w:r>
    </w:p>
    <w:bookmarkEnd w:id="89"/>
    <w:bookmarkStart w:name="z113" w:id="90"/>
    <w:p>
      <w:pPr>
        <w:spacing w:after="0"/>
        <w:ind w:left="0"/>
        <w:jc w:val="both"/>
      </w:pPr>
      <w:r>
        <w:rPr>
          <w:rFonts w:ascii="Times New Roman"/>
          <w:b w:val="false"/>
          <w:i w:val="false"/>
          <w:color w:val="000000"/>
          <w:sz w:val="28"/>
        </w:rPr>
        <w:t>
      6) руководитель услугодателя подписывает результат оказания государственной услуги в ИС ГБД "Е-лицензирование" посредством своего ЭЦП (в течение одного часа). Результат процедуры (действия): направление результата оказания государственной услуги в "личный кабинет" услугополучателя.</w:t>
      </w:r>
    </w:p>
    <w:bookmarkEnd w:id="90"/>
    <w:bookmarkStart w:name="z114" w:id="9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91"/>
    <w:bookmarkStart w:name="z115" w:id="92"/>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92"/>
    <w:bookmarkStart w:name="z116" w:id="93"/>
    <w:p>
      <w:pPr>
        <w:spacing w:after="0"/>
        <w:ind w:left="0"/>
        <w:jc w:val="both"/>
      </w:pPr>
      <w:r>
        <w:rPr>
          <w:rFonts w:ascii="Times New Roman"/>
          <w:b w:val="false"/>
          <w:i w:val="false"/>
          <w:color w:val="000000"/>
          <w:sz w:val="28"/>
        </w:rPr>
        <w:t>
      1) ответственный сотрудник услугодателя;</w:t>
      </w:r>
    </w:p>
    <w:bookmarkEnd w:id="93"/>
    <w:bookmarkStart w:name="z117" w:id="94"/>
    <w:p>
      <w:pPr>
        <w:spacing w:after="0"/>
        <w:ind w:left="0"/>
        <w:jc w:val="both"/>
      </w:pPr>
      <w:r>
        <w:rPr>
          <w:rFonts w:ascii="Times New Roman"/>
          <w:b w:val="false"/>
          <w:i w:val="false"/>
          <w:color w:val="000000"/>
          <w:sz w:val="28"/>
        </w:rPr>
        <w:t>
      2) сотрудник канцелярии услугодателя;</w:t>
      </w:r>
    </w:p>
    <w:bookmarkEnd w:id="94"/>
    <w:bookmarkStart w:name="z118" w:id="95"/>
    <w:p>
      <w:pPr>
        <w:spacing w:after="0"/>
        <w:ind w:left="0"/>
        <w:jc w:val="both"/>
      </w:pPr>
      <w:r>
        <w:rPr>
          <w:rFonts w:ascii="Times New Roman"/>
          <w:b w:val="false"/>
          <w:i w:val="false"/>
          <w:color w:val="000000"/>
          <w:sz w:val="28"/>
        </w:rPr>
        <w:t>
      3) руководитель услугодателя;</w:t>
      </w:r>
    </w:p>
    <w:bookmarkEnd w:id="95"/>
    <w:bookmarkStart w:name="z119" w:id="96"/>
    <w:p>
      <w:pPr>
        <w:spacing w:after="0"/>
        <w:ind w:left="0"/>
        <w:jc w:val="both"/>
      </w:pPr>
      <w:r>
        <w:rPr>
          <w:rFonts w:ascii="Times New Roman"/>
          <w:b w:val="false"/>
          <w:i w:val="false"/>
          <w:color w:val="000000"/>
          <w:sz w:val="28"/>
        </w:rPr>
        <w:t>
      4) исполнитель услугодателя.</w:t>
      </w:r>
    </w:p>
    <w:bookmarkEnd w:id="96"/>
    <w:bookmarkStart w:name="z120" w:id="97"/>
    <w:p>
      <w:pPr>
        <w:spacing w:after="0"/>
        <w:ind w:left="0"/>
        <w:jc w:val="both"/>
      </w:pPr>
      <w:r>
        <w:rPr>
          <w:rFonts w:ascii="Times New Roman"/>
          <w:b w:val="false"/>
          <w:i w:val="false"/>
          <w:color w:val="000000"/>
          <w:sz w:val="28"/>
        </w:rPr>
        <w:t xml:space="preserve">
      7.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97"/>
    <w:bookmarkStart w:name="z121" w:id="98"/>
    <w:p>
      <w:pPr>
        <w:spacing w:after="0"/>
        <w:ind w:left="0"/>
        <w:jc w:val="both"/>
      </w:pPr>
      <w:r>
        <w:rPr>
          <w:rFonts w:ascii="Times New Roman"/>
          <w:b w:val="false"/>
          <w:i w:val="false"/>
          <w:color w:val="000000"/>
          <w:sz w:val="28"/>
        </w:rPr>
        <w:t>
      Справочник бизнес-процессов оказания государственной услуги размещается на официальных интернет-ресурсах государственного учреждения "Управление государственного архитектурно-строительного контроля Кызылординской области", акимата Кызылординской области, акиматов районов и города Кызылорды.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"Выдача лицензии на изыскательскую деятельность"</w:t>
            </w:r>
          </w:p>
        </w:tc>
      </w:tr>
    </w:tbl>
    <w:bookmarkStart w:name="z125" w:id="99"/>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99"/>
    <w:bookmarkStart w:name="z126"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 2019 года №_____</w:t>
            </w:r>
          </w:p>
        </w:tc>
      </w:tr>
    </w:tbl>
    <w:bookmarkStart w:name="z131" w:id="102"/>
    <w:p>
      <w:pPr>
        <w:spacing w:after="0"/>
        <w:ind w:left="0"/>
        <w:jc w:val="left"/>
      </w:pPr>
      <w:r>
        <w:rPr>
          <w:rFonts w:ascii="Times New Roman"/>
          <w:b/>
          <w:i w:val="false"/>
          <w:color w:val="000000"/>
        </w:rPr>
        <w:t xml:space="preserve"> Регламент государственной услуги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bookmarkEnd w:id="102"/>
    <w:bookmarkStart w:name="z132" w:id="103"/>
    <w:p>
      <w:pPr>
        <w:spacing w:after="0"/>
        <w:ind w:left="0"/>
        <w:jc w:val="left"/>
      </w:pPr>
      <w:r>
        <w:rPr>
          <w:rFonts w:ascii="Times New Roman"/>
          <w:b/>
          <w:i w:val="false"/>
          <w:color w:val="000000"/>
        </w:rPr>
        <w:t xml:space="preserve"> 1. Общие положения</w:t>
      </w:r>
    </w:p>
    <w:bookmarkEnd w:id="103"/>
    <w:bookmarkStart w:name="z133" w:id="104"/>
    <w:p>
      <w:pPr>
        <w:spacing w:after="0"/>
        <w:ind w:left="0"/>
        <w:jc w:val="both"/>
      </w:pPr>
      <w:r>
        <w:rPr>
          <w:rFonts w:ascii="Times New Roman"/>
          <w:b w:val="false"/>
          <w:i w:val="false"/>
          <w:color w:val="000000"/>
          <w:sz w:val="28"/>
        </w:rPr>
        <w:t>
      1. Наименование услугодателя: государственное учреждение "Управление государственного архитектурно-строительного контроля Кызылординской области" (далее – услугодатель).</w:t>
      </w:r>
    </w:p>
    <w:bookmarkEnd w:id="104"/>
    <w:bookmarkStart w:name="z134" w:id="105"/>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 веб-портал "электронного правительства": www.egov.kz (далее - портал).</w:t>
      </w:r>
    </w:p>
    <w:bookmarkEnd w:id="105"/>
    <w:bookmarkStart w:name="z135" w:id="106"/>
    <w:p>
      <w:pPr>
        <w:spacing w:after="0"/>
        <w:ind w:left="0"/>
        <w:jc w:val="both"/>
      </w:pPr>
      <w:r>
        <w:rPr>
          <w:rFonts w:ascii="Times New Roman"/>
          <w:b w:val="false"/>
          <w:i w:val="false"/>
          <w:color w:val="000000"/>
          <w:sz w:val="28"/>
        </w:rPr>
        <w:t>
      2. Форма оказания государственной услуги - электронная (полностью автоматизированная).</w:t>
      </w:r>
    </w:p>
    <w:bookmarkEnd w:id="106"/>
    <w:bookmarkStart w:name="z136" w:id="107"/>
    <w:p>
      <w:pPr>
        <w:spacing w:after="0"/>
        <w:ind w:left="0"/>
        <w:jc w:val="both"/>
      </w:pPr>
      <w:r>
        <w:rPr>
          <w:rFonts w:ascii="Times New Roman"/>
          <w:b w:val="false"/>
          <w:i w:val="false"/>
          <w:color w:val="000000"/>
          <w:sz w:val="28"/>
        </w:rPr>
        <w:t xml:space="preserve">
      3. Результат оказания государственной услуги – выдача аттестата эксперта, осуществляющего экспертные работы и инжиниринговые услуги в сфере архитектурной, градостроительной и строительной деятельности (далее – аттестат)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"Аттестация экспертов, осуществляющих экспертные работы и инжиниринговые услуги в сфере архитектурной, градостроительной и строительной деятельности", утвержденного приказом исполняющего обязанности Министра национальной экономики Республики Казахстан от 27 марта 2015 года № 276 "Об утверждении стандартов государственных услуг в сфере архитектуры, градостроительства и строительства" (зарегистрирован в Реестре государственной регистрации нормативных правовых актов за номером 11133) (далее – стандарт) либо мотивированный ответ об отказе в предоставлении государственной услуги в случаях и по основаниям, предусмотренным пунктом 10 стандарта (далее – мотивированный отказ).</w:t>
      </w:r>
    </w:p>
    <w:bookmarkEnd w:id="107"/>
    <w:bookmarkStart w:name="z137" w:id="10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 с использованием информационных технологий</w:t>
      </w:r>
    </w:p>
    <w:bookmarkEnd w:id="108"/>
    <w:bookmarkStart w:name="z138" w:id="109"/>
    <w:p>
      <w:pPr>
        <w:spacing w:after="0"/>
        <w:ind w:left="0"/>
        <w:jc w:val="both"/>
      </w:pPr>
      <w:r>
        <w:rPr>
          <w:rFonts w:ascii="Times New Roman"/>
          <w:b w:val="false"/>
          <w:i w:val="false"/>
          <w:color w:val="000000"/>
          <w:sz w:val="28"/>
        </w:rPr>
        <w:t xml:space="preserve">
      4. Основание для начала процедуры (действия) по оказанию государственной услуги: направление услугополучателем заявления услугодателю через портал в форме электронного документа (далее – электронное заявление) с приложением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09"/>
    <w:bookmarkStart w:name="z139" w:id="11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110"/>
    <w:bookmarkStart w:name="z140" w:id="111"/>
    <w:p>
      <w:pPr>
        <w:spacing w:after="0"/>
        <w:ind w:left="0"/>
        <w:jc w:val="both"/>
      </w:pPr>
      <w:r>
        <w:rPr>
          <w:rFonts w:ascii="Times New Roman"/>
          <w:b w:val="false"/>
          <w:i w:val="false"/>
          <w:color w:val="000000"/>
          <w:sz w:val="28"/>
        </w:rPr>
        <w:t xml:space="preserve">
      1) услугополучатель регистрируется на портале и направляет услугодателю электронное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удостоверенные ЭЦП услугополучателя. Результат процедуры (действия): отображение поступления электронного заявления в информационной системе "Государственная база данных "Е-лицензирование" (далее - ИС ГБД "Е-лицензирование") услугодателя;</w:t>
      </w:r>
    </w:p>
    <w:bookmarkEnd w:id="111"/>
    <w:bookmarkStart w:name="z141" w:id="112"/>
    <w:p>
      <w:pPr>
        <w:spacing w:after="0"/>
        <w:ind w:left="0"/>
        <w:jc w:val="both"/>
      </w:pPr>
      <w:r>
        <w:rPr>
          <w:rFonts w:ascii="Times New Roman"/>
          <w:b w:val="false"/>
          <w:i w:val="false"/>
          <w:color w:val="000000"/>
          <w:sz w:val="28"/>
        </w:rPr>
        <w:t>
      2) ответственный сотрудник услугодателя за работу в ИС ГБД "Е-лицензирование" (далее - ответственный сотрудник услугодателя) принимает электронное заявление и предоставляет документы сотруднику канцелярии услугодателя (не более двадцати минут). Результат процедуры (действия): отображение в "личном кабинете" услугополучателя статуса о принятии электронного заявления для оказания государственной услуги с указанием даты и времени получения результата государственной услуги;</w:t>
      </w:r>
    </w:p>
    <w:bookmarkEnd w:id="112"/>
    <w:bookmarkStart w:name="z142" w:id="113"/>
    <w:p>
      <w:pPr>
        <w:spacing w:after="0"/>
        <w:ind w:left="0"/>
        <w:jc w:val="both"/>
      </w:pPr>
      <w:r>
        <w:rPr>
          <w:rFonts w:ascii="Times New Roman"/>
          <w:b w:val="false"/>
          <w:i w:val="false"/>
          <w:color w:val="000000"/>
          <w:sz w:val="28"/>
        </w:rPr>
        <w:t>
      3) сотрудник канцелярии услугодателя регистрирует документы (не более двадцати минут). Результат процедуры (действия): предоставление документов руководителю услугодателя;</w:t>
      </w:r>
    </w:p>
    <w:bookmarkEnd w:id="113"/>
    <w:bookmarkStart w:name="z143" w:id="114"/>
    <w:p>
      <w:pPr>
        <w:spacing w:after="0"/>
        <w:ind w:left="0"/>
        <w:jc w:val="both"/>
      </w:pPr>
      <w:r>
        <w:rPr>
          <w:rFonts w:ascii="Times New Roman"/>
          <w:b w:val="false"/>
          <w:i w:val="false"/>
          <w:color w:val="000000"/>
          <w:sz w:val="28"/>
        </w:rPr>
        <w:t>
      4) руководитель услугодателя рассматривает документы и определяет ответственного исполнителя услугодателя (не более тридцати минут). Результат процедуры (действия): направление документов исполнителю услугодателя;</w:t>
      </w:r>
    </w:p>
    <w:bookmarkEnd w:id="114"/>
    <w:bookmarkStart w:name="z144" w:id="115"/>
    <w:p>
      <w:pPr>
        <w:spacing w:after="0"/>
        <w:ind w:left="0"/>
        <w:jc w:val="both"/>
      </w:pPr>
      <w:r>
        <w:rPr>
          <w:rFonts w:ascii="Times New Roman"/>
          <w:b w:val="false"/>
          <w:i w:val="false"/>
          <w:color w:val="000000"/>
          <w:sz w:val="28"/>
        </w:rPr>
        <w:t xml:space="preserve">
      5) исполнитель услугодателя проверяет полноту представленных документов: </w:t>
      </w:r>
    </w:p>
    <w:bookmarkEnd w:id="115"/>
    <w:bookmarkStart w:name="z145" w:id="116"/>
    <w:p>
      <w:pPr>
        <w:spacing w:after="0"/>
        <w:ind w:left="0"/>
        <w:jc w:val="both"/>
      </w:pPr>
      <w:r>
        <w:rPr>
          <w:rFonts w:ascii="Times New Roman"/>
          <w:b w:val="false"/>
          <w:i w:val="false"/>
          <w:color w:val="000000"/>
          <w:sz w:val="28"/>
        </w:rPr>
        <w:t>
      5.1) в случае установления факта неполноты представленных документов и (или) документов с истекшим сроком действия, подготавливает мотивированный отказ в дальнейшем рассмотрении заявления (далее – отказ в рассмотрении заявления) (в течение двух рабочих дней). Результат процедуры (действия): направление отказа в рассмотрении заявления в "личный кабинет" услугополучателя;</w:t>
      </w:r>
    </w:p>
    <w:bookmarkEnd w:id="116"/>
    <w:bookmarkStart w:name="z146" w:id="117"/>
    <w:p>
      <w:pPr>
        <w:spacing w:after="0"/>
        <w:ind w:left="0"/>
        <w:jc w:val="both"/>
      </w:pPr>
      <w:r>
        <w:rPr>
          <w:rFonts w:ascii="Times New Roman"/>
          <w:b w:val="false"/>
          <w:i w:val="false"/>
          <w:color w:val="000000"/>
          <w:sz w:val="28"/>
        </w:rPr>
        <w:t>
      5.2) при предоставлении услугополучателем полного пакета документов исполнитель услугодателя рассматривает документы на соответствие квалификационным требованиям, формирует список услугополучателей, подавших заявление на прохождение аттестации, подготавливает график тестирования допущенных услугополучателей (в течение восьми рабочих дней). Результат процедуры (действия): предоставление документов на рассмотрение аттестационной комиссии;</w:t>
      </w:r>
    </w:p>
    <w:bookmarkEnd w:id="117"/>
    <w:bookmarkStart w:name="z147" w:id="118"/>
    <w:p>
      <w:pPr>
        <w:spacing w:after="0"/>
        <w:ind w:left="0"/>
        <w:jc w:val="both"/>
      </w:pPr>
      <w:r>
        <w:rPr>
          <w:rFonts w:ascii="Times New Roman"/>
          <w:b w:val="false"/>
          <w:i w:val="false"/>
          <w:color w:val="000000"/>
          <w:sz w:val="28"/>
        </w:rPr>
        <w:t xml:space="preserve">
      6) аттестационная комиссия рассматривает документы на соответствие требованиям "Правил аттестации экспертов, осуществляющих экспертные работы и инжиниринговые услуги в сфере архитектурной, градостроительной и строительной деятельности", утвержденных приказом Министра национальной экономики Республики Казахстан от 27 ноября 2014 года </w:t>
      </w:r>
      <w:r>
        <w:rPr>
          <w:rFonts w:ascii="Times New Roman"/>
          <w:b w:val="false"/>
          <w:i w:val="false"/>
          <w:color w:val="000000"/>
          <w:sz w:val="28"/>
        </w:rPr>
        <w:t>№114</w:t>
      </w:r>
      <w:r>
        <w:rPr>
          <w:rFonts w:ascii="Times New Roman"/>
          <w:b w:val="false"/>
          <w:i w:val="false"/>
          <w:color w:val="000000"/>
          <w:sz w:val="28"/>
        </w:rPr>
        <w:t xml:space="preserve"> (зарегистрирован в Реестре государственной регистрации нормативно-правовых актов за номером 10058) (далее – Правила) и подписывает протокол заседания комиссии (в течение двух рабочих дней). Результат процедуры (действия): направление протокола исполнителю услугодателя;</w:t>
      </w:r>
    </w:p>
    <w:bookmarkEnd w:id="118"/>
    <w:bookmarkStart w:name="z148" w:id="119"/>
    <w:p>
      <w:pPr>
        <w:spacing w:after="0"/>
        <w:ind w:left="0"/>
        <w:jc w:val="both"/>
      </w:pPr>
      <w:r>
        <w:rPr>
          <w:rFonts w:ascii="Times New Roman"/>
          <w:b w:val="false"/>
          <w:i w:val="false"/>
          <w:color w:val="000000"/>
          <w:sz w:val="28"/>
        </w:rPr>
        <w:t>
      7) исполнитель услугодателя на основании протокола аттестационной комиссии подготавливает проекты приказов об утверждении протокола, графика проведения тестирования и писем-уведомлений о допуске либо об отказе в допуске к тестированию (далее – уведомление) (в течение трех рабочих дней). Результат процедуры (действия): предоставление проекта приказов, графика проведения тестирования и уведомлений руководителю услугодателя;</w:t>
      </w:r>
    </w:p>
    <w:bookmarkEnd w:id="119"/>
    <w:bookmarkStart w:name="z149" w:id="120"/>
    <w:p>
      <w:pPr>
        <w:spacing w:after="0"/>
        <w:ind w:left="0"/>
        <w:jc w:val="both"/>
      </w:pPr>
      <w:r>
        <w:rPr>
          <w:rFonts w:ascii="Times New Roman"/>
          <w:b w:val="false"/>
          <w:i w:val="false"/>
          <w:color w:val="000000"/>
          <w:sz w:val="28"/>
        </w:rPr>
        <w:t>
      8) руководитель услугодателя подписывает приказы об утверждении протокола, графика проведения тестирования и уведомления (в течение одного рабочего дня). Результат процедуры (действия): направление приказов и уведомлений исполнителю услугодателя;</w:t>
      </w:r>
    </w:p>
    <w:bookmarkEnd w:id="120"/>
    <w:bookmarkStart w:name="z150" w:id="121"/>
    <w:p>
      <w:pPr>
        <w:spacing w:after="0"/>
        <w:ind w:left="0"/>
        <w:jc w:val="both"/>
      </w:pPr>
      <w:r>
        <w:rPr>
          <w:rFonts w:ascii="Times New Roman"/>
          <w:b w:val="false"/>
          <w:i w:val="false"/>
          <w:color w:val="000000"/>
          <w:sz w:val="28"/>
        </w:rPr>
        <w:t>
      9) исполнитель услугодателя письменно уведомляет допущенных к тестированию услугополучателей о времени и месте проведения тестирования либо о причинах недопущения к тестированию (в течение двух рабочих дней). Результат процедуры (действия): письменное уведомление услугополучателей;</w:t>
      </w:r>
    </w:p>
    <w:bookmarkEnd w:id="121"/>
    <w:bookmarkStart w:name="z151" w:id="122"/>
    <w:p>
      <w:pPr>
        <w:spacing w:after="0"/>
        <w:ind w:left="0"/>
        <w:jc w:val="both"/>
      </w:pPr>
      <w:r>
        <w:rPr>
          <w:rFonts w:ascii="Times New Roman"/>
          <w:b w:val="false"/>
          <w:i w:val="false"/>
          <w:color w:val="000000"/>
          <w:sz w:val="28"/>
        </w:rPr>
        <w:t>
      10) исполнитель услугодателя проводит тестирование и составляет акт о результатах тестирования (в течение пяти рабочих дней). Результат процедуры (действия): ознакомление услугополучателей с результатом тестирования и предоставление материалов на рассмотрение аттестационной комиссии;</w:t>
      </w:r>
    </w:p>
    <w:bookmarkEnd w:id="122"/>
    <w:bookmarkStart w:name="z152" w:id="123"/>
    <w:p>
      <w:pPr>
        <w:spacing w:after="0"/>
        <w:ind w:left="0"/>
        <w:jc w:val="both"/>
      </w:pPr>
      <w:r>
        <w:rPr>
          <w:rFonts w:ascii="Times New Roman"/>
          <w:b w:val="false"/>
          <w:i w:val="false"/>
          <w:color w:val="000000"/>
          <w:sz w:val="28"/>
        </w:rPr>
        <w:t>
      11) аттестационная комиссия рассматривает материалы по результатам тестирования на соответствие требований законодательства и подписывает протокол (в течение двух рабочих дней). Результат процедуры (действия): направление протокола руководителю услугодателя;</w:t>
      </w:r>
    </w:p>
    <w:bookmarkEnd w:id="123"/>
    <w:bookmarkStart w:name="z153" w:id="124"/>
    <w:p>
      <w:pPr>
        <w:spacing w:after="0"/>
        <w:ind w:left="0"/>
        <w:jc w:val="both"/>
      </w:pPr>
      <w:r>
        <w:rPr>
          <w:rFonts w:ascii="Times New Roman"/>
          <w:b w:val="false"/>
          <w:i w:val="false"/>
          <w:color w:val="000000"/>
          <w:sz w:val="28"/>
        </w:rPr>
        <w:t>
      12) руководитель услугодателя подписывает приказ об утверждении решения аттестационной комиссии о признании услугополучателей аттестованными и присвоении им аттестатов (в течение одного рабочего дня). Результат процедуры (действия): регистрация приказа;</w:t>
      </w:r>
    </w:p>
    <w:bookmarkEnd w:id="124"/>
    <w:bookmarkStart w:name="z154" w:id="125"/>
    <w:p>
      <w:pPr>
        <w:spacing w:after="0"/>
        <w:ind w:left="0"/>
        <w:jc w:val="both"/>
      </w:pPr>
      <w:r>
        <w:rPr>
          <w:rFonts w:ascii="Times New Roman"/>
          <w:b w:val="false"/>
          <w:i w:val="false"/>
          <w:color w:val="000000"/>
          <w:sz w:val="28"/>
        </w:rPr>
        <w:t>
      13) исполнитель услугодателя обеспечивает произведение соответствующей записи в информационной системе ИС ГБД "Е-лицензирование" о положительном результате и оформляет результат оказания государственной услуги (в течение двух рабочих дней). Результат процедуры (действия): отображение результата оказания государственной услуги в ИС ГБД "Е-лицензирование" руководителя услугодателя;</w:t>
      </w:r>
    </w:p>
    <w:bookmarkEnd w:id="125"/>
    <w:bookmarkStart w:name="z155" w:id="126"/>
    <w:p>
      <w:pPr>
        <w:spacing w:after="0"/>
        <w:ind w:left="0"/>
        <w:jc w:val="both"/>
      </w:pPr>
      <w:r>
        <w:rPr>
          <w:rFonts w:ascii="Times New Roman"/>
          <w:b w:val="false"/>
          <w:i w:val="false"/>
          <w:color w:val="000000"/>
          <w:sz w:val="28"/>
        </w:rPr>
        <w:t>
      14) руководитель услугодателя подписывает результат оказания государственной услуги в ИС ГБД "Е-лицензирование" посредством своего ЭЦП (в течение тридцати минут). Результат процедуры (действия): направление результата оказания государственной услуги в "личный кабинет" услугополучателя.</w:t>
      </w:r>
    </w:p>
    <w:bookmarkEnd w:id="126"/>
    <w:bookmarkStart w:name="z156" w:id="12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и аттестационной комиссии в процессе оказания государственной услуги</w:t>
      </w:r>
    </w:p>
    <w:bookmarkEnd w:id="127"/>
    <w:bookmarkStart w:name="z157" w:id="128"/>
    <w:p>
      <w:pPr>
        <w:spacing w:after="0"/>
        <w:ind w:left="0"/>
        <w:jc w:val="both"/>
      </w:pPr>
      <w:r>
        <w:rPr>
          <w:rFonts w:ascii="Times New Roman"/>
          <w:b w:val="false"/>
          <w:i w:val="false"/>
          <w:color w:val="000000"/>
          <w:sz w:val="28"/>
        </w:rPr>
        <w:t>
      6. Перечень структурных подразделений (работников) услугодателя и аттестационной комиссии, которые участвуют в процессе оказания государственной услуги:</w:t>
      </w:r>
    </w:p>
    <w:bookmarkEnd w:id="128"/>
    <w:bookmarkStart w:name="z158" w:id="129"/>
    <w:p>
      <w:pPr>
        <w:spacing w:after="0"/>
        <w:ind w:left="0"/>
        <w:jc w:val="both"/>
      </w:pPr>
      <w:r>
        <w:rPr>
          <w:rFonts w:ascii="Times New Roman"/>
          <w:b w:val="false"/>
          <w:i w:val="false"/>
          <w:color w:val="000000"/>
          <w:sz w:val="28"/>
        </w:rPr>
        <w:t>
      1) ответственный сотрудник услугодателя;</w:t>
      </w:r>
    </w:p>
    <w:bookmarkEnd w:id="129"/>
    <w:bookmarkStart w:name="z159" w:id="130"/>
    <w:p>
      <w:pPr>
        <w:spacing w:after="0"/>
        <w:ind w:left="0"/>
        <w:jc w:val="both"/>
      </w:pPr>
      <w:r>
        <w:rPr>
          <w:rFonts w:ascii="Times New Roman"/>
          <w:b w:val="false"/>
          <w:i w:val="false"/>
          <w:color w:val="000000"/>
          <w:sz w:val="28"/>
        </w:rPr>
        <w:t>
      2) сотрудник канцелярии услугодателя;</w:t>
      </w:r>
    </w:p>
    <w:bookmarkEnd w:id="130"/>
    <w:bookmarkStart w:name="z160" w:id="131"/>
    <w:p>
      <w:pPr>
        <w:spacing w:after="0"/>
        <w:ind w:left="0"/>
        <w:jc w:val="both"/>
      </w:pPr>
      <w:r>
        <w:rPr>
          <w:rFonts w:ascii="Times New Roman"/>
          <w:b w:val="false"/>
          <w:i w:val="false"/>
          <w:color w:val="000000"/>
          <w:sz w:val="28"/>
        </w:rPr>
        <w:t>
      3) исполнитель услугодателя;</w:t>
      </w:r>
    </w:p>
    <w:bookmarkEnd w:id="131"/>
    <w:bookmarkStart w:name="z161" w:id="132"/>
    <w:p>
      <w:pPr>
        <w:spacing w:after="0"/>
        <w:ind w:left="0"/>
        <w:jc w:val="both"/>
      </w:pPr>
      <w:r>
        <w:rPr>
          <w:rFonts w:ascii="Times New Roman"/>
          <w:b w:val="false"/>
          <w:i w:val="false"/>
          <w:color w:val="000000"/>
          <w:sz w:val="28"/>
        </w:rPr>
        <w:t>
      4) руководитель услугодателя;</w:t>
      </w:r>
    </w:p>
    <w:bookmarkEnd w:id="132"/>
    <w:bookmarkStart w:name="z162" w:id="133"/>
    <w:p>
      <w:pPr>
        <w:spacing w:after="0"/>
        <w:ind w:left="0"/>
        <w:jc w:val="both"/>
      </w:pPr>
      <w:r>
        <w:rPr>
          <w:rFonts w:ascii="Times New Roman"/>
          <w:b w:val="false"/>
          <w:i w:val="false"/>
          <w:color w:val="000000"/>
          <w:sz w:val="28"/>
        </w:rPr>
        <w:t>
      5) аттестационная комиссия.</w:t>
      </w:r>
    </w:p>
    <w:bookmarkEnd w:id="133"/>
    <w:bookmarkStart w:name="z163" w:id="134"/>
    <w:p>
      <w:pPr>
        <w:spacing w:after="0"/>
        <w:ind w:left="0"/>
        <w:jc w:val="both"/>
      </w:pPr>
      <w:r>
        <w:rPr>
          <w:rFonts w:ascii="Times New Roman"/>
          <w:b w:val="false"/>
          <w:i w:val="false"/>
          <w:color w:val="000000"/>
          <w:sz w:val="28"/>
        </w:rPr>
        <w:t xml:space="preserve">
      7. Подробное описание последовательности процедур (действий), взаимодействия между структурных подразделений (работников) услугодателя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134"/>
    <w:bookmarkStart w:name="z164" w:id="135"/>
    <w:p>
      <w:pPr>
        <w:spacing w:after="0"/>
        <w:ind w:left="0"/>
        <w:jc w:val="both"/>
      </w:pPr>
      <w:r>
        <w:rPr>
          <w:rFonts w:ascii="Times New Roman"/>
          <w:b w:val="false"/>
          <w:i w:val="false"/>
          <w:color w:val="000000"/>
          <w:sz w:val="28"/>
        </w:rPr>
        <w:t>
      Справочник бизнес-процессов оказания государственной услуги размещается на официальных интернет-ресурсах государственного учреждения "Управление государственного архитектурно-строительного контроля Кызылординской области", акимата Кызылординской области, акиматов районов и города Кызылорды.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 "Аттестация экспертов,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осуществляющих экспертные работы и инжиниринговые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услуги в сфере архитектурной, градостроительной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строительной деятельности"</w:t>
            </w:r>
          </w:p>
        </w:tc>
      </w:tr>
    </w:tbl>
    <w:bookmarkStart w:name="z170" w:id="136"/>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36"/>
    <w:bookmarkStart w:name="z171"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38"/>
    <w:p>
      <w:pPr>
        <w:spacing w:after="0"/>
        <w:ind w:left="0"/>
        <w:jc w:val="both"/>
      </w:pPr>
      <w:r>
        <w:rPr>
          <w:rFonts w:ascii="Times New Roman"/>
          <w:b w:val="false"/>
          <w:i w:val="false"/>
          <w:color w:val="000000"/>
          <w:sz w:val="28"/>
        </w:rPr>
        <w:t>
      продолжение</w:t>
      </w:r>
    </w:p>
    <w:bookmarkEnd w:id="138"/>
    <w:bookmarkStart w:name="z173"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 2019 года №____</w:t>
            </w:r>
          </w:p>
        </w:tc>
      </w:tr>
    </w:tbl>
    <w:bookmarkStart w:name="z178" w:id="141"/>
    <w:p>
      <w:pPr>
        <w:spacing w:after="0"/>
        <w:ind w:left="0"/>
        <w:jc w:val="left"/>
      </w:pPr>
      <w:r>
        <w:rPr>
          <w:rFonts w:ascii="Times New Roman"/>
          <w:b/>
          <w:i w:val="false"/>
          <w:color w:val="000000"/>
        </w:rPr>
        <w:t xml:space="preserve"> Регламент государственной услуги "Аккредитация организаций по управлению проектами в области архитектуры, градостроительства и строительства"</w:t>
      </w:r>
    </w:p>
    <w:bookmarkEnd w:id="141"/>
    <w:bookmarkStart w:name="z179" w:id="142"/>
    <w:p>
      <w:pPr>
        <w:spacing w:after="0"/>
        <w:ind w:left="0"/>
        <w:jc w:val="left"/>
      </w:pPr>
      <w:r>
        <w:rPr>
          <w:rFonts w:ascii="Times New Roman"/>
          <w:b/>
          <w:i w:val="false"/>
          <w:color w:val="000000"/>
        </w:rPr>
        <w:t xml:space="preserve"> 1. Общие положения</w:t>
      </w:r>
    </w:p>
    <w:bookmarkEnd w:id="142"/>
    <w:bookmarkStart w:name="z180" w:id="143"/>
    <w:p>
      <w:pPr>
        <w:spacing w:after="0"/>
        <w:ind w:left="0"/>
        <w:jc w:val="both"/>
      </w:pPr>
      <w:r>
        <w:rPr>
          <w:rFonts w:ascii="Times New Roman"/>
          <w:b w:val="false"/>
          <w:i w:val="false"/>
          <w:color w:val="000000"/>
          <w:sz w:val="28"/>
        </w:rPr>
        <w:t>
      1. Наименование услугодателя: государственное учреждение "Управление государственного архитектурно-строительного контроля Кызылординской области" (далее - услугодатель).</w:t>
      </w:r>
    </w:p>
    <w:bookmarkEnd w:id="143"/>
    <w:bookmarkStart w:name="z181" w:id="144"/>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 веб-портал "электронного правительства": www.egov.kz (далее - портал).</w:t>
      </w:r>
    </w:p>
    <w:bookmarkEnd w:id="144"/>
    <w:bookmarkStart w:name="z182" w:id="145"/>
    <w:p>
      <w:pPr>
        <w:spacing w:after="0"/>
        <w:ind w:left="0"/>
        <w:jc w:val="both"/>
      </w:pPr>
      <w:r>
        <w:rPr>
          <w:rFonts w:ascii="Times New Roman"/>
          <w:b w:val="false"/>
          <w:i w:val="false"/>
          <w:color w:val="000000"/>
          <w:sz w:val="28"/>
        </w:rPr>
        <w:t>
      2. Форма оказания государственной услуги - электронная (полностью автоматизированная).</w:t>
      </w:r>
    </w:p>
    <w:bookmarkEnd w:id="145"/>
    <w:bookmarkStart w:name="z183" w:id="146"/>
    <w:p>
      <w:pPr>
        <w:spacing w:after="0"/>
        <w:ind w:left="0"/>
        <w:jc w:val="both"/>
      </w:pPr>
      <w:r>
        <w:rPr>
          <w:rFonts w:ascii="Times New Roman"/>
          <w:b w:val="false"/>
          <w:i w:val="false"/>
          <w:color w:val="000000"/>
          <w:sz w:val="28"/>
        </w:rPr>
        <w:t xml:space="preserve">
      3. Результат оказания государственной услуги - свидетельство об аккредитации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"Аккредитация организаций по управлению проектами в области архитектуры, градостроительства и строительства", утвержденного приказом исполняющего обязанности Министра национальной экономики Республики Казахстан от 12 февраля 2016 года № 74 "Аккредитация организаций по управлению проектами в области архитектуры, градостроительства и строительства" (зарегистрирован в Реестре государственной регистрации нормативных правовых актов за номером 13213) (далее - стандарт).</w:t>
      </w:r>
    </w:p>
    <w:bookmarkEnd w:id="146"/>
    <w:bookmarkStart w:name="z184" w:id="14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147"/>
    <w:bookmarkStart w:name="z185" w:id="14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 с использованием информационных услуг</w:t>
      </w:r>
    </w:p>
    <w:bookmarkEnd w:id="148"/>
    <w:bookmarkStart w:name="z186" w:id="149"/>
    <w:p>
      <w:pPr>
        <w:spacing w:after="0"/>
        <w:ind w:left="0"/>
        <w:jc w:val="both"/>
      </w:pPr>
      <w:r>
        <w:rPr>
          <w:rFonts w:ascii="Times New Roman"/>
          <w:b w:val="false"/>
          <w:i w:val="false"/>
          <w:color w:val="000000"/>
          <w:sz w:val="28"/>
        </w:rPr>
        <w:t xml:space="preserve">
      4. Основание для начала процедуры (действия) по оказанию государственной услуги: направление услугополучателем заявления через портал в форме электронного документа с приложением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49"/>
    <w:bookmarkStart w:name="z187" w:id="15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150"/>
    <w:bookmarkStart w:name="z188" w:id="151"/>
    <w:p>
      <w:pPr>
        <w:spacing w:after="0"/>
        <w:ind w:left="0"/>
        <w:jc w:val="both"/>
      </w:pPr>
      <w:r>
        <w:rPr>
          <w:rFonts w:ascii="Times New Roman"/>
          <w:b w:val="false"/>
          <w:i w:val="false"/>
          <w:color w:val="000000"/>
          <w:sz w:val="28"/>
        </w:rPr>
        <w:t xml:space="preserve">
      1) услугополучатель регистрируется на портале и направляет электронное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удостоверенные ЭЦП услугополучателя. Результат процедуры (действия): направление электронного заявления;</w:t>
      </w:r>
    </w:p>
    <w:bookmarkEnd w:id="151"/>
    <w:bookmarkStart w:name="z189" w:id="152"/>
    <w:p>
      <w:pPr>
        <w:spacing w:after="0"/>
        <w:ind w:left="0"/>
        <w:jc w:val="both"/>
      </w:pPr>
      <w:r>
        <w:rPr>
          <w:rFonts w:ascii="Times New Roman"/>
          <w:b w:val="false"/>
          <w:i w:val="false"/>
          <w:color w:val="000000"/>
          <w:sz w:val="28"/>
        </w:rPr>
        <w:t>
      2) формирование в информационной системе результата оказания государственной услуги (в течение сорока минут). Результат процедуры (действия): направление результата оказания государственной услуги в "личный кабинет" услугополучателя.</w:t>
      </w:r>
    </w:p>
    <w:bookmarkEnd w:id="152"/>
    <w:bookmarkStart w:name="z190" w:id="15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53"/>
    <w:bookmarkStart w:name="z191" w:id="154"/>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 услуга полностью автоматизированная.</w:t>
      </w:r>
    </w:p>
    <w:bookmarkEnd w:id="154"/>
    <w:bookmarkStart w:name="z192" w:id="155"/>
    <w:p>
      <w:pPr>
        <w:spacing w:after="0"/>
        <w:ind w:left="0"/>
        <w:jc w:val="both"/>
      </w:pPr>
      <w:r>
        <w:rPr>
          <w:rFonts w:ascii="Times New Roman"/>
          <w:b w:val="false"/>
          <w:i w:val="false"/>
          <w:color w:val="000000"/>
          <w:sz w:val="28"/>
        </w:rPr>
        <w:t xml:space="preserve">
      7. Подробное описание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155"/>
    <w:bookmarkStart w:name="z193" w:id="156"/>
    <w:p>
      <w:pPr>
        <w:spacing w:after="0"/>
        <w:ind w:left="0"/>
        <w:jc w:val="both"/>
      </w:pPr>
      <w:r>
        <w:rPr>
          <w:rFonts w:ascii="Times New Roman"/>
          <w:b w:val="false"/>
          <w:i w:val="false"/>
          <w:color w:val="000000"/>
          <w:sz w:val="28"/>
        </w:rPr>
        <w:t>
      Справочник бизнес-процессов оказания государственной услуги размещается на официальных интернет-ресурсах государственного учреждения "Управление государственного архитектурно-строительного контроля Кызылординской области", акимата Кызылординской области, акиматов районов и города Кызылорды.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"Аккредитация организаций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проектами в области архитектуры, градостроительства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строительства"</w:t>
            </w:r>
          </w:p>
        </w:tc>
      </w:tr>
    </w:tbl>
    <w:bookmarkStart w:name="z199" w:id="157"/>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57"/>
    <w:bookmarkStart w:name="z200"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