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b59" w14:textId="4cb7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5 февраля 2017 года №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апреля 2019 года № 309. Зарегистрировано Департаментом юстиции Кызылординской области 22 апреля 2019 года № 6776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дополнить строкам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 Модернизация и сервисное обслуживание котельных коммунального государственного казенного предприятия "Аральский районный дом культуры" коммунального государственного учреждения "Аральский районный отдел культуры и развития языков" и коммунального государственного учреждения "Аральский районный отдел занятости, социальных программ и регистрации актов гражданского состояния" в городе Аральск (на 2019 – 2021 годы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Модернизация и сервисное обслуживание котельных коммунального государственного учреждения "Школа-лицей № 62 имени Жараскана Абдрашева" коммунального государственного учреждения "Аральский районный отдел образования" и коммунального государственного учреждения "Средняя школа № 220" коммунального государственного учреждения "Аральский районный отдел образования" в городе Аральск (на 2019-2021 год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Модернизация и сервисное обслуживание котельных коммунального государственного учреждения Шиелийского районного отдела образования "Школа-лицей № 47 имени М.В. Ломоносова", коммунального государственного учреждения Шиелийского районного отдела образования "Школа-лицей № 48 имени А. Коныратбаева", коммунального государственного учреждения Шиелийского районного отдела образования "Средняя школа № 244 имени Ы. Жахаева" и коммунального государственного казенного предприятия "Дом культуры Арман" аппарата акима Шиели в поселке Шиели Шиелийского района (на 2019-2021 годы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Модернизация и сервисное обслуживание котельных коммунального государственного учреждения Шиелийского районного отдела образования "Средняя школа-лицей № 127 Ш. Уалиханова", коммунального государственного учреждения Шиелийского районного отдела образования "Казахская средняя школа № 219 имени Ы. Алтынсарина", коммунального государственного учреждения "Средняя школа № 270 имени Гафура Мухамеджанова Шиелийского районного отдела образования", коммунального государственного учреждения Шиелийского районного отдела образования "Школа-лицей № 47 имени М.В. Ломоносова" (старой) и государственного коммунального казенного предприятия "Шиелийский районный дом школьников" в поселке Шиели Шиелийского района (на 2019-2021 г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Строительство полигона твердо-бытовых отходов мусоросортировочного комплекса и подведение наружных инженерных сетей в городе Кызылорда (на 2019-2022 годы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Проведение волоконно-оптической линии связи в государственные органы Кызылординской области (на 2019-2022 г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одведение железной дороги к индустриальной зоне Шиелийского района (на 2019-2023 годы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