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3e44" w14:textId="99b3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23 июля 2018 года № 1179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4 марта 2019 года № 1345. Зарегистрировано Департаментом юстиции Кызылординской области 4 марта 2019 года № 6725.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23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 1179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6401, опубликовано 16 августа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эскиза (эскизного проекта)", утвержденный указанным постановлением, изложить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строительства, архитектуры и градостроительства Кызылординской области"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Сулейменова С.Ж.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"4" марта 2019 года № 1345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23 июля 2018 года № 1179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эскиза (эскизного проекта)"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Наименование услугодателя: структурное подразделение местного исполнительного органа района, города областного значения, осуществляющее функции в сфере строительства, архитектуры и градостроительства (далее – услугодатель).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– бумажная.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согласование эскиза (эскизного проекта)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эскиза (эскизного проекта)", утвержденного приказом исполняющего обязанности Министра национальной экономики Республики Казахстан от 17 марта 2016 года № 137 "Об утверждении стандарта государственной услуги "Согласование эскиза (эскизного проекта)" (зарегистрирован в Реестре государственной регистрации нормативных правовых актов за номером 13610) (далее – стандарт).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 для начала процедуры (действия) по оказанию государственной услуги: обращение услугополучателя либо его представителя по доверенности (далее – услугополучатель)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работник Государственной корпорации регистрирует документы, выдает услугополучателю расписку о приеме соответствующих документов,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сроком, отказывает в приеме заявления 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минут). Результат процедуры (действия): выдача услугополучателю расписки о приеме либо об отказе в приеме документов;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сотрудник канцелярии услугодателя регистрирует документы (не более двадцати минут). Результат процедуры (действия): предоставление документов руководителю услугодателя;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исполнитель услугодателя рассматривает документы, в случае несоответствия представленных документов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ответ об отказе в оказании государственной услуги (далее – мотивированный отказ) (в течение четырех рабочих дней);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представленных документов к приказу Министра национальной экономики Республики Казахстан от 30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застройки и прохождения разрешительных процедур в сфере строительства" (зарегистрирован в Реестре государственной регистрации нормативных правовых актов за номером 12684) рассматривает: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 (эскизный проект) технически и (или) технологически несложных объектов (далее – несложных объектов) – в течение семи рабочих дней;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 (эскизный проект) технически и (или) технологически сложных объектов (далее – сложных объектов) (в течение двенадцати рабочих дней);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 (эскизный проект) при изменении внешнего облика (фасадов) существующего объекта (далее – изменение фасадов) – в течение двенадцати рабочих дней. Результат процедуры (действия): предоставление мотивированного отказа либо проекта согласования на подпись руководителю услугодателя;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услугодателя подписывает мотивированный отказ либо проект согласования эскиза (эскизного проекта)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результат оказания государственной услуги (в течение одного часа). Результат процедуры (действия): направление результата оказания государственной услуги в Государственную корпорацию;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работник Государственной корпорации регистрирует результат оказания государственной услуги (не более двадцати минут). Результат процедуры (действия): выдача результата оказания государственной услуги услугополучателю.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Государственной корпорации;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накопительного отдела Государственной корпорации;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услугодателя;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исполнитель услугодателя.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строительства, архитектуры и градостроительства Кызылординской области", акимата Кызылординской области, акиматов районов и города Кызылорды.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"Согласование эскиза (эскизного проекта)"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государственный услуги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