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114a" w14:textId="25e1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ХХХIV сессии Приозерского городского маслихата от 25 июня 2014 года № 34/238 "Об утверждении Правил оказания социальной помощи, установления размеров и определения перечня отдельных категорий нуждающихся граждан города Приозерск"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21 ноября 2019 года № 35/343. Зарегистрировано Департаментом юстиции Карагандинской области 29 ноября 2019 года № 5545. Утратило силу решением Приозерского городского маслихата Карагандинской области от 22 декабря 2023 года № 12/74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Приозерского городского маслихата Карагандинской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12/74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ХХХIV сессии Приозерского городского маслихата от 25 июня 2014 года №34/238 "Об утверждении Правил оказания социальной помощи, установления размеров и определения перечня отдельных категорий нуждающихся граждан города Приозерск" (зарегистрировано в Реестре государственной регистрации нормативных правовых актов за № 2690, опубликовано в газете "Приозерский вестник" от 25 июля 2014 года № 30/363, в информационно-правовой системе "Әділет" от 29 июля 2014 года) внести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Приозерск,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многодетные семьи, имеющие детей, воспитывающихся и обучающихся в дошкольных организациях образования города Приозерск;".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Абдимуталипов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