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ca54" w14:textId="918c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сентября 2019 года № 32/283. Зарегистрировано Департаментом юстиции Карагандинской области 10 сентября 2019 года № 5468.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25 ноября 2014 года №26/223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№2892, опубликовано в газете "Шет Шұғыласы" от 5 января 2015 года №01(10517), в информационно-правовой системе "Әділет" 8 января 2015 года),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памятных дат и праздничных дней для оказания социальной помощи: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катастрофы на Чернобыльской атомной электростанции – 26 апреля;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Столицы - 6 июля;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-30 августа.".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