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765d" w14:textId="22a7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19 апреля 2019 года № 05. Зарегистрировано Департаментом юстиции Карагандинской области 23 апреля 2019 года № 5300. Утратило силу решением акима Шетского района Карагандинской области от 8 апреля 2020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Шетского района Карагандинской области от 08.04.2020 № 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Шетского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масштаба, вызванную паводком в сельских округах Коктенколь и Нураталды Шетского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Шетского района М. Мухтаров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