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4cd9" w14:textId="2dc4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Осакаровского районного маслихата от 29 декабря 2018 года № 556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19 декабря 2019 года № 767. Зарегистрировано Департаментом юстиции Карагандинской области 24 декабря 2019 года № 5604.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Осакаровского районного маслихата от 29 декабря 2018 года № 556 "О районном бюджете на 2019-2021 годы" (зарегистрировано в Реестре государственной регистрации нормативных правовых актов за № 5136, опубликовано в газете "Сельский труженик" от 19 января 2019 года № 3 (7643), Эталонном контрольном банке нормативных правовых актов Республики Казахстан в электронном виде 18 января 2019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7 212 189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803 639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11 083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17 364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6 380 103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7 241 839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108 425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147 712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39 287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138 075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138 075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147 712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39 287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29 650 тысяч тенге.";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767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"29"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№556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6 380 103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6 380 103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6 380 103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Обеcпечение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- 138 075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767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"29"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№556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2 511 216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1 546 571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Осакаровка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МолодҰжный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Пионерского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Жансары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Шидертинского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 из Национального фонда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центра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транспорта, автомобильных дорог и жилищной инспекции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944 317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компенсацию потерь в связи со снижением налоговой нагрузки низкооплачиваемых работников для повышения размера их заработной платы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 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147 712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