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7ccb" w14:textId="94a7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Бухар-Жырауского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Бухар-Жырауского районного маслихата Карагандинской области от 28 марта 2019 года № 8. Зарегистрировано Департаментом юстиции Карагандинской области 2 апреля 2019 года № 5276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Бухар-Жырауского районного маслихата от 14 января 2009 года № 4 "Об установлении размеров ставок фиксированного налога для всех налогоплательщиков, осуществляющих деятельность на территории Бухар-Жырауского района" (зарегистрировано в Реестре государственной регистрации нормативных правовых актов за № 8-11-69, опубликовано в газете "Сарыарқа" № 6 от 14 февраля 2009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Бухар-Жырауского районного маслихата от 13 апреля 2011 года №5 "О внесении изменения в решение 11 сессии Бухар-Жырауского районного маслихата от 14 января 2009 года № 4 "Об установлении размеров ставок фиксированного налога для всех налогоплательщиков, осуществляющих деятельность на территории Бухар-Жырауского района" (зарегистрировано в Реестре государственной регистрации нормативных правовых актов № 8-11-114, опубликовано в газете "Сарыарқа" № 22 от 04 июня 2011 года).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