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5161" w14:textId="691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1576/28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ноября 2019 года № 1657/35. Зарегистрировано Департаментом юстиции Карагандинской области 28 ноября 2019 года № 5536.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1576/28 "О городском бюджете на 2019 – 2021 годы"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от 9 января 2019 года, в газете "Шахтинский вестник" № 7 от 22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8 351 952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1 370 484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31 880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69761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6 879 827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8 440 421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664 тысячи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9 200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57 805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реализации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ноября 2019 года № 1657/35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г.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физкультурно-оздоровительного комплекса в городе Шахтинске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