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f3c9" w14:textId="68bf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11 ноября 2019 года № 2. Зарегистрировано Департаментом юстиции Карагандинской области 15 ноября 2019 года № 5526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от 16 февраля 2012 года, аким города Шахтинска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2020 года организовать и обеспечить приписку граждан мужского пола, которым в год приписки исполняется семнадцать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Информацию об итогах проведения приписки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предоставить акиму города в срок до 5 апреля 2020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Шахтинск Тлеубергенова К.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