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181c" w14:textId="4f11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26 декабря 2018 года № 1577/28 "О бюджете поселков Шахтинского региона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марта 2019 года № 1607/30. Зарегистрировано Департаментом юстиции Карагандинской области 9 апреля 2019 года № 5284.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XХVIII сессии Шахтинского городского маслихата от 26 декабря 2018 года № 1577/28 "О бюджете поселков Шахтинского региона на 2019 – 2021 годы" (зарегистрировано в Реестре государственной регистрации нормативных правовых актов за № 5103, опубликовано в Эталонном контрольном банке нормативных правовых актов Республики Казахстан в электронном виде от 10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403 735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37 950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365 785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404 847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1112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1112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1112 тысяч тенге.".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2019 года № 1607/30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2019 года № 1607/30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2019 года № 1607/30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(недоиспользованых) целевых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