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23b2" w14:textId="d182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24 декабря 2019 года № 470. Зарегистрировано Департаментом юстиции Карагандинской области 31 декабря 2019 года № 5652.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10 433 678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2 287 677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25 478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65 681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8 054 842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12 006 798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1 573 120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1 573 120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1 322 084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251 036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Саранского городского маслихата Карагандинской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городского бюджета на 2020 год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бюджета города на 2020 год предусмотрены субвенции из областного бюджета в сумме 4 617 812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2020 год нормативы распределения доходов в городской бюджет в следующих размерах: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– 90 процентов;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- 92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Саранского городского маслихата Карагандинской области от 02.09.2020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объем субвенции, передаваемой из городского бюджета в бюджет поселка Актас,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– 382 623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– 273 057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282 079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городского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города Сарани на 2020 год в размере 24 959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Саранского городского маслихата Карагандинской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Жаяубаев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470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Саранского городского маслихата Карагандинской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2 287 677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8 054 842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8 054 739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12 006 798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4 195 976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2 996 633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2 845 761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1 643 994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2 435 955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2 406 846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1 914 562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-1 573 120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470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Саранского городского маслихата Карагандинской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Республики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норм обеспечения инвалидов обязательными гигиеническими средствами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Перечня технических вспомогательных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апробацию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канализационных сетей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спортзала к школе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насосных станций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улицы Чкалова (2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470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Саранского городского маслихата Карагандинской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Республики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норм обеспечения инвалидов обязательными гигиеническими средствами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Перечня технических вспомогательных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апробацию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гарантированной суммы, предоставляемой в качестве возмещения стоимости санаторно-курортного лечения приобретаемого через портал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-средний ремонт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учреждений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города Сарани,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канализационных сетей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спортзала к школе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насосных станций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№1 (100 квартир) город Сарань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улицы Чкалова (2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Программы, не подлежащие секвестру в процессе исполнения городского бюджета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