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4bb0" w14:textId="6b44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отдельных категорий граждан города Сарани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Сарани Карагандинской области от 19 декабря 2019 года № 53/03. Зарегистрировано Департаментом юстиции Карагандинской области 20 декабря 2019 года № 5597. Утратило силу постановлением акимата города Сарани Карагандинской области от 15 марта 2021 года № 19/01</w:t>
      </w:r>
    </w:p>
    <w:p>
      <w:pPr>
        <w:spacing w:after="0"/>
        <w:ind w:left="0"/>
        <w:jc w:val="both"/>
      </w:pPr>
      <w:r>
        <w:rPr>
          <w:rFonts w:ascii="Times New Roman"/>
          <w:b w:val="false"/>
          <w:i w:val="false"/>
          <w:color w:val="ff0000"/>
          <w:sz w:val="28"/>
        </w:rPr>
        <w:t xml:space="preserve">
      Сноска. Утратило силу постановлением акимата города Сарани Карагандинской области от 15.03.2021 </w:t>
      </w:r>
      <w:r>
        <w:rPr>
          <w:rFonts w:ascii="Times New Roman"/>
          <w:b w:val="false"/>
          <w:i w:val="false"/>
          <w:color w:val="ff0000"/>
          <w:sz w:val="28"/>
        </w:rPr>
        <w:t xml:space="preserve">№ 19/01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6),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13898),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13 июня 2016 года № 498 "Об утверждении Правил квотирования рабочих мест для инвалидов" (зарегистрировано в Реестре государственной регистрации нормативных правовых актов за № 14010), руководствуясь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города Сарани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 на предприятиях, в организациях и учреждениях города Сарани независимо от организационно - правовой формы и формы собственности:</w:t>
      </w:r>
    </w:p>
    <w:bookmarkEnd w:id="1"/>
    <w:bookmarkStart w:name="z6" w:id="2"/>
    <w:p>
      <w:pPr>
        <w:spacing w:after="0"/>
        <w:ind w:left="0"/>
        <w:jc w:val="both"/>
      </w:pPr>
      <w:r>
        <w:rPr>
          <w:rFonts w:ascii="Times New Roman"/>
          <w:b w:val="false"/>
          <w:i w:val="false"/>
          <w:color w:val="000000"/>
          <w:sz w:val="28"/>
        </w:rPr>
        <w:t xml:space="preserve">
      1) для трудоустройства инвалидов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для трудоустройства лиц, состоящих на учете службы пробации, а также для лиц, освобожденных из мест лишения свободы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Сарани от 12 февраля 2019 года № 06/01 "Об установлении квоты рабочих мест для трудоустройства отдельных категорий граждан города Сарани" (зарегистрировано в Реестре государственной регистрации нормативных правовых актов за № 5187, опубликовано в городской газете "Саран газеті" от 20 февраля 2019 года № 15 (1098), в Эталонном контрольном банке нормативных правовых актов Республики Казахстан в электронном виде от 20 февраля 2019 года).</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Сарани.</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Сарани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Темирханов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Сарани</w:t>
            </w:r>
            <w:r>
              <w:br/>
            </w:r>
            <w:r>
              <w:rPr>
                <w:rFonts w:ascii="Times New Roman"/>
                <w:b w:val="false"/>
                <w:i w:val="false"/>
                <w:color w:val="000000"/>
                <w:sz w:val="20"/>
              </w:rPr>
              <w:t>от _______ 201_ года № __</w:t>
            </w:r>
          </w:p>
        </w:tc>
      </w:tr>
    </w:tbl>
    <w:bookmarkStart w:name="z13" w:id="7"/>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инвалидов</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5301"/>
        <w:gridCol w:w="1574"/>
        <w:gridCol w:w="2592"/>
        <w:gridCol w:w="1957"/>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инвалидов (человек)</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"Sunpaper"</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"A.V. Group"</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Сарани</w:t>
            </w:r>
            <w:r>
              <w:br/>
            </w:r>
            <w:r>
              <w:rPr>
                <w:rFonts w:ascii="Times New Roman"/>
                <w:b w:val="false"/>
                <w:i w:val="false"/>
                <w:color w:val="000000"/>
                <w:sz w:val="20"/>
              </w:rPr>
              <w:t>от _______ 201_ года № __</w:t>
            </w:r>
          </w:p>
        </w:tc>
      </w:tr>
    </w:tbl>
    <w:bookmarkStart w:name="z15" w:id="8"/>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и лиц, освобожденных из мест лишения свободы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4355"/>
        <w:gridCol w:w="1293"/>
        <w:gridCol w:w="2129"/>
        <w:gridCol w:w="3803"/>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рабочих мест для лиц, состоящих на учете службы пробации и лиц, освобожденных из мест лишения свободы (человек)</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"Евромет"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"A.V. Group"</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"СКЭП"</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"Сараньтеплосервис"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"Дедов"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