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2d51" w14:textId="ce7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26 сентября 2019 года № 445. Зарегистрировано Департаментом юстиции Карагандинской области 7 октября 2019 года № 5494. Утратило силу решением Саранского городского маслихата Карагандинской области от 27 июня 2023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 в Реестре государственной регистрации нормативных правовых актов №14285)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по городу Сарани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"40"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445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городу Сарани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