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bdc7" w14:textId="8df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21 декабря 2018 года № 351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Саранского городского маслихата Карагандинской области от 15 мая 2019 года № 406. Зарегистрировано Департаментом юстиции Карагандинской области 27 мая 2019 года № 5362.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21 декабря 2018 года № 351 "О городском бюджете на 2019-2021 годы" (зарегистрировано в Реестре государственной регистрации нормативных правовых актов за № 5087, опубликовано в газете "Саран газеті" от 28 декабря 2018 года № 105,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6 899 338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1 140 736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34 461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5 699 224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6 937 109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150 665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150 665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112 894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112 894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150 665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37 771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218 года № 351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обустройство, инженерно 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