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6e45" w14:textId="9296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2018 года № 349 "О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апреля 2019 года № 386. Зарегистрировано Департаментом юстиции Карагандинской области 8 мая 2019 года № 5328.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2018 года № 349 "О городском бюджете на 2019 – 2021 годы" (зарегистрировано в Реестре государственной регистрации нормативных правовых актов за № 5092, опубликовано в Эталонном контрольном банке нормативных правовых актов Республики Казахстан в электронном виде от 08 января 2019 года, №1 (2346) газеты "Шарайна" от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11 133 432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3 268 400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7 810 332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11 402 311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238 879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238 879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268 879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2019 год в сумме 65 000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349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