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78d" w14:textId="92f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25 декабря 2019 года № 35/281. Зарегистрировано Департаментом юстиции Карагандинской области 31 декабря 2019 года № 5648.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15 675 295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6 409 698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80 883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9 145 316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19 872 301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4 197 006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4 197 006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3 734 399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739 334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2020 год нормативы распределения доходов в городской бюджет, в следующих размерах: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47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61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Балхашского городского маслихата Карагандинской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42/338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городского бюджета на 2020 год предусмотрены cубвенции в сумме 5 590 611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2020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городского бюджета на 2020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составе затрат городского бюджета предусмотрен объем субвенции, передаваемой из городского бюджета в бюджет поселка Саяк в сумме: 2020 год – 127 237 тысяч тенге, 2021 год – 105 045 тысяч тенге и 2022 год – 104 786 тысяч тенге и в бюджет поселка Гулшат в сумме: 2020 год – 37 346 тысяч тенге, 2021 год – 44 669 тысяч тенге и 2022 год – 45 914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городского бюджета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расходов городского бюджета на 2020 год целевые текущие трансферты бюджету поселка Гулшат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составе расходов городского бюджета на 2020 год целевые текущие трансферты бюджету поселка Саяк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поступлений городского бюджета на 2020 год предусмотрены бюджетные кредиты в сумме 1 495 680 тысяч тенге на проектирование и (или) строительство жилья.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Установить, что в составе затрат городского бюджета на 2020 год предусмотрен возврат неиспользованных (недоиспользованных) целевых трансфертов, выделенных в 2019 году, в сумме 15 402 тысячи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Балхашского городского маслихата Карагандинской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37/302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Установить, что в составе затрат городского бюджета на 2020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2019 году, в сумме 52 313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Балхашского городского маслихата Карагандинской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37/302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Учесть, что в составе поступлений городского бюджета на 2020 год предусмотрены бюджетные кредиты в сумме 2 238 719 тысяч тенге на инфраструктурные проекты в рамках Дорожной карты занятости.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10-3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акимата города Балхаш на 2020 год в сумме 130 599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Балхашского городского маслихата Карагандинской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42/338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микрорайонов №8-13 "Самал" города Балхаш (1 очередь. ІІ очередь строительства)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(I очередь, 1 очередь строительства, сети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квартирного жилого дома №18 в микрорайоне 10 города 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квартирных жилого дома №19 в микрорайоне 10 города 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жилым домам №18,19 в микрорайоне 10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43/344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Балхашского городского маслихата Карагандинской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38/316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