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8552" w14:textId="6518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27 декабря 2019 года № 42/372. Зарегистрировано Департаментом юстиции Карагандинской области 31 декабря 2019 года № 5647.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