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9af1" w14:textId="ee99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октября 2019 года № 61/06. Зарегистрировано Департаментом юстиции Карагандинской области 5 ноября 2019 года № 5520.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июня 2019 года № 453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и в приказ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18951)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3406, опубликовано в газетах "Орталық Қазақстан" от 24 сентября 2015 года № 150-151 (22035) и "Индустриальная Караганда" от 24 сентября 2015 года № 132 (21883), в информационно-правовой системе "Әділет" 25 сентября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районов и городов областного значения Карагандинской области (далее – услугодатель).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(полностью автоматизированная).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архитектурно-планировочного задания (далее – АПЗ)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(далее – стандарт) и технические условия (далее – ТУ);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исходных материалов на новое строительство (АПЗ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вертикальные планировочные отметки, выкопировка из проекта детальной планировки, типовые поперечные профили дорог и улиц, ТУ, схемы трасс наружных инженерных сетей);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исходных материалов на реконструкцию (перепланировку, переоборудования) помещений (отдельных частей) существующих зданий и сооружений (решение местного исполнительного органа на реконструкцию (перепланировку, переоборудование)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оборудования, АПЗ, ТУ, схемы трасс наружных инженерных сетей);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заявления услугополучателя (либо его уполномоченного представителя)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пункту 9 стандарта.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поступившее заявление на исполнение в течение 30 (тридцати) минут в день поступления заявления;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заявление, одновременно направляя поставщикам услуг по инженерному и коммунальному обеспечению опросный лист для получения ТУ, и после рассмотрения представленных документов подготавливает результат государственной услуги и направляет на подпись руководителю услугодателя: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по проектам технически и (или) технологически несложных объектов в течение 4 (четырех) рабочих дней;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несложных объектов в течение 12 (двенадцати)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по проектам технически и (или) технологически сложных объектов в течение 12 (двенадцати) рабочих дней;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сложных объектов в течение 14 (четырнадцати) рабочих дней;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в течение 12 (двенадцати)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течение 1 (одного) рабочего дня;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государственной услуги услугополучателю – 15 (пятнадцать) минут.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поступившее заявление на исполнение в течение 30 (тридцати) минут в день поступления заявления;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заявление, одновременно направляя поставщикам услуг по инженерному и коммунальному обеспечению опросный лист для получения ТУ, и после рассмотрения представленных документов подготавливает результат государственной услуги и направляет на подпись руководителю услугодателя: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по проектам технически и (или) технологически несложных объектов в течение 4 (четырех) рабочих дней;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несложных объектов в течение 12 (двенадцати) рабочих дней;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по проектам технически и (или) технологически сложных объектов в течение 12 (двенадцати) рабочих дней;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сложных объектов в течение 14 (четырнадцати) рабочих дней;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в течение 12 (двенадцати) рабочих дней;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течение 1 (одного) рабочего дня;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государственной услуги услугополучателю – 15 (пятнадцать) минут.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пакета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заявления услугодателем;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приложенного услугополучателем пакета документов, который является основанием для оказания государственной услуги;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6581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0927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исходных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при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реконструкции (перепланировки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7658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