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0a05" w14:textId="ec40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 сентября 2015 года № 50/06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июня 2019 года № 39/03. Зарегистрировано Департаментом юстиции Карагандинской области 28 июня 2019 года № 5402.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537 "О внесении изменений и дополнений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18124)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за № 3431, опубликовано в информационно-правовой системе "Әділет" 21 октября 2015 года, в газетах "Индустриальная Караганда" от 29 октября 2015 года № 151 - 152 (21902 - 21903), "Орталық Қазақстан" от 29 октября 2015 года №175-176 (22060),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2 сентября 2015 года № 50/06 "Об утверждении регламентов государственных услуг"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(далее – услугодатель).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 утвержденного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№ 11229) (далее -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к услугодателю является подача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для резолюции 20 (двадцать)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20 (двадцать)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не более 20 (двадцать)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документы, подготавливает и направляет руководителю услугодателя: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10 (десяти) рабочих дней со дня регистрации заявки;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15 (пятнадцати) календарных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разрешение, переоформление разрешения на эмиссии в окружающую среду для объектов II, III и IV категорий либо мотивированный отказ в дальнейшем рассмотрении заявления не более 30 (тридцать) минут.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для резолюции (20 (двадцать)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(20 (двадцать)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20 (двадцать)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документы, подготавливает и направляет руководителю услугодателя: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10 (десяти) рабочих дней со дня регистрации заявки;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15 (пятнадцати) календарных дней;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разрешение, переоформление разрешения на эмиссии в окружающую среду для объектов II, III и IV категорий либо мотивированный отказ в дальнейшем рассмотрении заявления не более 30 (тридцать) минут.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Карагандинской области не оказывается.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 – портал "электронного правительства":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 (осуществляется для не 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категорий),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921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категории"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50/06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(далее – услугодатель).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утвержденного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(зарегистрировано в Реестре государственной регистрации нормативных правовых актов за № 11229),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перечень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услугодателя для резолюции (20 (двадцать) минут);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не более 20 (двадцать) минут;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20 (двадцати) минут);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документы, подготавливает и предоставляет руководителю отдела услугодателя: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заключение государственной экологической экспертизы для объектов II, III и IV категорий (не более 10 (десять) минут).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услугодателя для резолюции (20 (двадцать) минут);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(не более 20 (двадцать) минут);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20 (двадцати) минут);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документы, подготавливает и предоставляет руководителю отдела услугодателя: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государственной экологической экспертизы: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заключение государственной экологической экспертизы для объектов II, III и IV категорий (не более 10 (десять) минут).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Карагандинской области не оказывается.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68707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6708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