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6d7" w14:textId="c29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18 октября 2016 года № 391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11 сентября 2019 года № 414. Зарегистрировано Департаментом юстиции Жамбылской области 12 сентября 2019 года № 4326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Шуского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Шуского района от 18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ноября 2016 года в информационно –правовой системе "Әділет") следущие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Должности специалистов в области социального обеспечения: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населения, в том числе: заместитель руководителя, заведующий отделения;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Центра занятости (главный, старший), в том числе консультанты и ассистенты по социальной помощи, социальный работник по уходу.".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Должности специалистов в области культуры: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учреждения и государственного казенного предприятия районного значения;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Экономист;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персоналом;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клубом;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Дирижер;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Концертмейстр;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Хранитель фондов;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Программист;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Референт;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по хозяйственной части;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Швея.".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А.Балкыбекову.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Айтаков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Шуского районного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Умиралиев 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2019 год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