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d7b" w14:textId="2dae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оптимального посева сельскохозяйственной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25 февраля 2019 года № 32. Зарегистрировано Департаментом юстиции Жамбылской области 1 марта 2019 года № 4133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района Т. Рыскулова по видам продукции растениеводства, подлежащим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Оразхан Руслан Қонысбаевича.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32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Т. Рыскулова по видам продукции растениеводства, подлежащим обязательному страхованию в растениеводстве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9703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сентября - по 20 ноября 2019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- по 15 апреля 2019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- по 15 апреля 2019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01 - по 20 апреля 2019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марта - по 15 мая 2019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- по 20 апреля 2019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Многолетные травы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- по 25 апреля 2019 года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Из-за неустойчивых весенних погодных перемен и пониженной температуры почвы для всхода семен, в текущем году запланированный посев может быть с опозданием на 10-15 дней.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