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028a" w14:textId="4020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8 мая 2019 года № 40-6. Зарегистрировано Департаментом юстиции Жамбылской области 16 мая 2019 года № 4232. Утратило силу решением Мойынкумского районного маслихата Жамбылской области от 31 марта 2020 года № 56-5</w:t>
      </w:r>
    </w:p>
    <w:p>
      <w:pPr>
        <w:spacing w:after="0"/>
        <w:ind w:left="0"/>
        <w:jc w:val="both"/>
      </w:pPr>
      <w:bookmarkStart w:name="z7"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31.03.2020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и постановлением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РЕШИЛ:</w:t>
      </w:r>
    </w:p>
    <w:bookmarkStart w:name="z8"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по Мойынкумскому району.</w:t>
      </w:r>
    </w:p>
    <w:bookmarkEnd w:id="1"/>
    <w:bookmarkStart w:name="z9" w:id="2"/>
    <w:p>
      <w:pPr>
        <w:spacing w:after="0"/>
        <w:ind w:left="0"/>
        <w:jc w:val="both"/>
      </w:pPr>
      <w:r>
        <w:rPr>
          <w:rFonts w:ascii="Times New Roman"/>
          <w:b w:val="false"/>
          <w:i w:val="false"/>
          <w:color w:val="000000"/>
          <w:sz w:val="28"/>
        </w:rPr>
        <w:t>
      2. Контроль за исполнение настоящего решения возложить на постоянную комиссию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 районного маслихата.</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его первого офицального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 40-6 от 8 мая 2019 года</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i w:val="false"/>
          <w:color w:val="000000"/>
        </w:rPr>
        <w:t>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5"/>
    <w:bookmarkStart w:name="z17" w:id="6"/>
    <w:p>
      <w:pPr>
        <w:spacing w:after="0"/>
        <w:ind w:left="0"/>
        <w:jc w:val="both"/>
      </w:pPr>
      <w:r>
        <w:rPr>
          <w:rFonts w:ascii="Times New Roman"/>
          <w:b w:val="false"/>
          <w:i w:val="false"/>
          <w:color w:val="000000"/>
          <w:sz w:val="28"/>
        </w:rPr>
        <w:t>
      2. Социальная помощь предоставляется гражданам постоянно проживающим в Мойынкумском районе.</w:t>
      </w:r>
    </w:p>
    <w:bookmarkEnd w:id="6"/>
    <w:bookmarkStart w:name="z18"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bookmarkStart w:name="z19" w:id="8"/>
    <w:p>
      <w:pPr>
        <w:spacing w:after="0"/>
        <w:ind w:left="0"/>
        <w:jc w:val="both"/>
      </w:pPr>
      <w:r>
        <w:rPr>
          <w:rFonts w:ascii="Times New Roman"/>
          <w:b w:val="false"/>
          <w:i w:val="false"/>
          <w:color w:val="000000"/>
          <w:sz w:val="28"/>
        </w:rPr>
        <w:t>
      1) Государственная корпорация "Правительство для граждан" (далее-уполномоченная организация по выплате денежной компенсации)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8"/>
    <w:bookmarkStart w:name="z20" w:id="9"/>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9"/>
    <w:bookmarkStart w:name="z21" w:id="10"/>
    <w:p>
      <w:pPr>
        <w:spacing w:after="0"/>
        <w:ind w:left="0"/>
        <w:jc w:val="both"/>
      </w:pPr>
      <w:r>
        <w:rPr>
          <w:rFonts w:ascii="Times New Roman"/>
          <w:b w:val="false"/>
          <w:i w:val="false"/>
          <w:color w:val="000000"/>
          <w:sz w:val="28"/>
        </w:rPr>
        <w:t>
      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2" w:id="11"/>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1"/>
    <w:bookmarkStart w:name="z23" w:id="12"/>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2"/>
    <w:bookmarkStart w:name="z24" w:id="13"/>
    <w:p>
      <w:pPr>
        <w:spacing w:after="0"/>
        <w:ind w:left="0"/>
        <w:jc w:val="both"/>
      </w:pPr>
      <w:r>
        <w:rPr>
          <w:rFonts w:ascii="Times New Roman"/>
          <w:b w:val="false"/>
          <w:i w:val="false"/>
          <w:color w:val="000000"/>
          <w:sz w:val="28"/>
        </w:rPr>
        <w:t xml:space="preserve">
      5) трудная жизненная ситуация – ситуация, объективно нарушающая жизнедеятельность гражданина, которую он не может преодолеть самостоятельно; </w:t>
      </w:r>
    </w:p>
    <w:bookmarkEnd w:id="13"/>
    <w:bookmarkStart w:name="z25" w:id="14"/>
    <w:p>
      <w:pPr>
        <w:spacing w:after="0"/>
        <w:ind w:left="0"/>
        <w:jc w:val="both"/>
      </w:pPr>
      <w:r>
        <w:rPr>
          <w:rFonts w:ascii="Times New Roman"/>
          <w:b w:val="false"/>
          <w:i w:val="false"/>
          <w:color w:val="000000"/>
          <w:sz w:val="28"/>
        </w:rPr>
        <w:t xml:space="preserve">
      6) уполномоченный орган – коммунальное государственное учреждение "Отдел занятости и социальных программ акимата Мойынкумского района" </w:t>
      </w:r>
    </w:p>
    <w:bookmarkEnd w:id="14"/>
    <w:bookmarkStart w:name="z26" w:id="15"/>
    <w:p>
      <w:pPr>
        <w:spacing w:after="0"/>
        <w:ind w:left="0"/>
        <w:jc w:val="both"/>
      </w:pPr>
      <w:r>
        <w:rPr>
          <w:rFonts w:ascii="Times New Roman"/>
          <w:b w:val="false"/>
          <w:i w:val="false"/>
          <w:color w:val="000000"/>
          <w:sz w:val="28"/>
        </w:rPr>
        <w:t>
      7)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7" w:id="16"/>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Мойынкумского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6"/>
    <w:bookmarkStart w:name="z28" w:id="1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7"/>
    <w:bookmarkStart w:name="z29" w:id="18"/>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 района.</w:t>
      </w:r>
    </w:p>
    <w:bookmarkEnd w:id="18"/>
    <w:bookmarkStart w:name="z30" w:id="19"/>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19"/>
    <w:bookmarkStart w:name="z31" w:id="20"/>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0"/>
    <w:bookmarkStart w:name="z32" w:id="21"/>
    <w:p>
      <w:pPr>
        <w:spacing w:after="0"/>
        <w:ind w:left="0"/>
        <w:jc w:val="both"/>
      </w:pPr>
      <w:r>
        <w:rPr>
          <w:rFonts w:ascii="Times New Roman"/>
          <w:b w:val="false"/>
          <w:i w:val="false"/>
          <w:color w:val="000000"/>
          <w:sz w:val="28"/>
        </w:rPr>
        <w:t>
      К 9 маю – день Победы:</w:t>
      </w:r>
    </w:p>
    <w:bookmarkEnd w:id="21"/>
    <w:bookmarkStart w:name="z33" w:id="22"/>
    <w:p>
      <w:pPr>
        <w:spacing w:after="0"/>
        <w:ind w:left="0"/>
        <w:jc w:val="both"/>
      </w:pPr>
      <w:r>
        <w:rPr>
          <w:rFonts w:ascii="Times New Roman"/>
          <w:b w:val="false"/>
          <w:i w:val="false"/>
          <w:color w:val="000000"/>
          <w:sz w:val="28"/>
        </w:rPr>
        <w:t>
      1.1. учасникам и инвалидам Великой Отечественной войны в размере 300 000 (триста тысяч) тенге;</w:t>
      </w:r>
    </w:p>
    <w:bookmarkEnd w:id="22"/>
    <w:bookmarkStart w:name="z34" w:id="23"/>
    <w:p>
      <w:pPr>
        <w:spacing w:after="0"/>
        <w:ind w:left="0"/>
        <w:jc w:val="both"/>
      </w:pPr>
      <w:r>
        <w:rPr>
          <w:rFonts w:ascii="Times New Roman"/>
          <w:b w:val="false"/>
          <w:i w:val="false"/>
          <w:color w:val="000000"/>
          <w:sz w:val="28"/>
        </w:rPr>
        <w:t>
      1.2.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100 000 (сто тысяч) тенге;</w:t>
      </w:r>
    </w:p>
    <w:bookmarkEnd w:id="23"/>
    <w:bookmarkStart w:name="z35" w:id="24"/>
    <w:p>
      <w:pPr>
        <w:spacing w:after="0"/>
        <w:ind w:left="0"/>
        <w:jc w:val="both"/>
      </w:pPr>
      <w:r>
        <w:rPr>
          <w:rFonts w:ascii="Times New Roman"/>
          <w:b w:val="false"/>
          <w:i w:val="false"/>
          <w:color w:val="000000"/>
          <w:sz w:val="28"/>
        </w:rPr>
        <w:t>
      1.3.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4"/>
    <w:bookmarkStart w:name="z36" w:id="25"/>
    <w:p>
      <w:pPr>
        <w:spacing w:after="0"/>
        <w:ind w:left="0"/>
        <w:jc w:val="both"/>
      </w:pPr>
      <w:r>
        <w:rPr>
          <w:rFonts w:ascii="Times New Roman"/>
          <w:b w:val="false"/>
          <w:i w:val="false"/>
          <w:color w:val="000000"/>
          <w:sz w:val="28"/>
        </w:rPr>
        <w:t>
      1.4.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100 000 (сто тысяч) тенге;</w:t>
      </w:r>
    </w:p>
    <w:bookmarkEnd w:id="25"/>
    <w:bookmarkStart w:name="z37" w:id="26"/>
    <w:p>
      <w:pPr>
        <w:spacing w:after="0"/>
        <w:ind w:left="0"/>
        <w:jc w:val="both"/>
      </w:pPr>
      <w:r>
        <w:rPr>
          <w:rFonts w:ascii="Times New Roman"/>
          <w:b w:val="false"/>
          <w:i w:val="false"/>
          <w:color w:val="000000"/>
          <w:sz w:val="28"/>
        </w:rPr>
        <w:t>
      1.5.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26"/>
    <w:bookmarkStart w:name="z38" w:id="27"/>
    <w:p>
      <w:pPr>
        <w:spacing w:after="0"/>
        <w:ind w:left="0"/>
        <w:jc w:val="both"/>
      </w:pPr>
      <w:r>
        <w:rPr>
          <w:rFonts w:ascii="Times New Roman"/>
          <w:b w:val="false"/>
          <w:i w:val="false"/>
          <w:color w:val="000000"/>
          <w:sz w:val="28"/>
        </w:rPr>
        <w:t>
      2) к 15 февралю – день вывода советских войск из Афганистана:</w:t>
      </w:r>
    </w:p>
    <w:bookmarkEnd w:id="27"/>
    <w:bookmarkStart w:name="z39" w:id="28"/>
    <w:p>
      <w:pPr>
        <w:spacing w:after="0"/>
        <w:ind w:left="0"/>
        <w:jc w:val="both"/>
      </w:pPr>
      <w:r>
        <w:rPr>
          <w:rFonts w:ascii="Times New Roman"/>
          <w:b w:val="false"/>
          <w:i w:val="false"/>
          <w:color w:val="000000"/>
          <w:sz w:val="28"/>
        </w:rPr>
        <w:t>
      2.1.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28"/>
    <w:bookmarkStart w:name="z40" w:id="29"/>
    <w:p>
      <w:pPr>
        <w:spacing w:after="0"/>
        <w:ind w:left="0"/>
        <w:jc w:val="both"/>
      </w:pPr>
      <w:r>
        <w:rPr>
          <w:rFonts w:ascii="Times New Roman"/>
          <w:b w:val="false"/>
          <w:i w:val="false"/>
          <w:color w:val="000000"/>
          <w:sz w:val="28"/>
        </w:rPr>
        <w:t>
      2.2.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29"/>
    <w:bookmarkStart w:name="z41" w:id="30"/>
    <w:p>
      <w:pPr>
        <w:spacing w:after="0"/>
        <w:ind w:left="0"/>
        <w:jc w:val="both"/>
      </w:pPr>
      <w:r>
        <w:rPr>
          <w:rFonts w:ascii="Times New Roman"/>
          <w:b w:val="false"/>
          <w:i w:val="false"/>
          <w:color w:val="000000"/>
          <w:sz w:val="28"/>
        </w:rPr>
        <w:t>
      2.3.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0"/>
    <w:bookmarkStart w:name="z42" w:id="31"/>
    <w:p>
      <w:pPr>
        <w:spacing w:after="0"/>
        <w:ind w:left="0"/>
        <w:jc w:val="both"/>
      </w:pPr>
      <w:r>
        <w:rPr>
          <w:rFonts w:ascii="Times New Roman"/>
          <w:b w:val="false"/>
          <w:i w:val="false"/>
          <w:color w:val="000000"/>
          <w:sz w:val="28"/>
        </w:rPr>
        <w:t>
      3) к 26 апреля – день аварии на Чернобыльской атомной электростанции:</w:t>
      </w:r>
    </w:p>
    <w:bookmarkEnd w:id="31"/>
    <w:bookmarkStart w:name="z43" w:id="32"/>
    <w:p>
      <w:pPr>
        <w:spacing w:after="0"/>
        <w:ind w:left="0"/>
        <w:jc w:val="both"/>
      </w:pPr>
      <w:r>
        <w:rPr>
          <w:rFonts w:ascii="Times New Roman"/>
          <w:b w:val="false"/>
          <w:i w:val="false"/>
          <w:color w:val="000000"/>
          <w:sz w:val="28"/>
        </w:rPr>
        <w:t>
      3.1. лицам, принимавшим участие в ликвидации последствий катастрофы на Чернобыльской атомной электростанции в 1986-1987 годах и ставшим инвалидами вследствии аварии на Чернобыльской атомной электростанции в размере 30 000 (тридцать тысяч) тенге;</w:t>
      </w:r>
    </w:p>
    <w:bookmarkEnd w:id="32"/>
    <w:bookmarkStart w:name="z44" w:id="33"/>
    <w:p>
      <w:pPr>
        <w:spacing w:after="0"/>
        <w:ind w:left="0"/>
        <w:jc w:val="both"/>
      </w:pPr>
      <w:r>
        <w:rPr>
          <w:rFonts w:ascii="Times New Roman"/>
          <w:b w:val="false"/>
          <w:i w:val="false"/>
          <w:color w:val="000000"/>
          <w:sz w:val="28"/>
        </w:rPr>
        <w:t xml:space="preserve">
      3.2. участникам ликвидации последствий катастрофы на Чернобыльской атомной электростанции в 1988-1989 годах в размере 15 000 (пятнадцать тысяч) </w:t>
      </w:r>
    </w:p>
    <w:bookmarkEnd w:id="33"/>
    <w:bookmarkStart w:name="z45" w:id="34"/>
    <w:p>
      <w:pPr>
        <w:spacing w:after="0"/>
        <w:ind w:left="0"/>
        <w:jc w:val="both"/>
      </w:pPr>
      <w:r>
        <w:rPr>
          <w:rFonts w:ascii="Times New Roman"/>
          <w:b w:val="false"/>
          <w:i w:val="false"/>
          <w:color w:val="000000"/>
          <w:sz w:val="28"/>
        </w:rPr>
        <w:t>
      4) к 29 августу – день закрытия Семипалатинского полигона:</w:t>
      </w:r>
    </w:p>
    <w:bookmarkEnd w:id="34"/>
    <w:bookmarkStart w:name="z46" w:id="35"/>
    <w:p>
      <w:pPr>
        <w:spacing w:after="0"/>
        <w:ind w:left="0"/>
        <w:jc w:val="both"/>
      </w:pPr>
      <w:r>
        <w:rPr>
          <w:rFonts w:ascii="Times New Roman"/>
          <w:b w:val="false"/>
          <w:i w:val="false"/>
          <w:color w:val="000000"/>
          <w:sz w:val="28"/>
        </w:rPr>
        <w:t>
      4.1. лицам, пострадавшим вследствии ядерных испытаний на Семипалатинском испытательном ядерном полигоне в размере 30 000 (тридцать тысяч) тенге;</w:t>
      </w:r>
    </w:p>
    <w:bookmarkEnd w:id="35"/>
    <w:bookmarkStart w:name="z47" w:id="36"/>
    <w:p>
      <w:pPr>
        <w:spacing w:after="0"/>
        <w:ind w:left="0"/>
        <w:jc w:val="both"/>
      </w:pPr>
      <w:r>
        <w:rPr>
          <w:rFonts w:ascii="Times New Roman"/>
          <w:b w:val="false"/>
          <w:i w:val="false"/>
          <w:color w:val="000000"/>
          <w:sz w:val="28"/>
        </w:rPr>
        <w:t>
      8. Единовременная социальная помощь к памятным датам и праздничным дням предоставляется в двухкратном размере.</w:t>
      </w:r>
    </w:p>
    <w:bookmarkEnd w:id="36"/>
    <w:bookmarkStart w:name="z48" w:id="37"/>
    <w:p>
      <w:pPr>
        <w:spacing w:after="0"/>
        <w:ind w:left="0"/>
        <w:jc w:val="both"/>
      </w:pPr>
      <w:r>
        <w:rPr>
          <w:rFonts w:ascii="Times New Roman"/>
          <w:b w:val="false"/>
          <w:i w:val="false"/>
          <w:color w:val="000000"/>
          <w:sz w:val="28"/>
        </w:rPr>
        <w:t>
      9. Ежемесячная социальная помощь по обращениям предоставляется:</w:t>
      </w:r>
    </w:p>
    <w:bookmarkEnd w:id="37"/>
    <w:bookmarkStart w:name="z49" w:id="38"/>
    <w:p>
      <w:pPr>
        <w:spacing w:after="0"/>
        <w:ind w:left="0"/>
        <w:jc w:val="both"/>
      </w:pPr>
      <w:r>
        <w:rPr>
          <w:rFonts w:ascii="Times New Roman"/>
          <w:b w:val="false"/>
          <w:i w:val="false"/>
          <w:color w:val="000000"/>
          <w:sz w:val="28"/>
        </w:rPr>
        <w:t>
      - ежемесячная социальная помощь в размере месячного прожиточного минимума лицам, больным туберкулезом, находящимся на амбулаторном уровне лечения (с ежемесячной справкой врачей) со среднедушевым доходом, в размере не прывышающего десятикратного прожиточного минимума.</w:t>
      </w:r>
    </w:p>
    <w:bookmarkEnd w:id="38"/>
    <w:bookmarkStart w:name="z50" w:id="39"/>
    <w:p>
      <w:pPr>
        <w:spacing w:after="0"/>
        <w:ind w:left="0"/>
        <w:jc w:val="both"/>
      </w:pPr>
      <w:r>
        <w:rPr>
          <w:rFonts w:ascii="Times New Roman"/>
          <w:b w:val="false"/>
          <w:i w:val="false"/>
          <w:color w:val="000000"/>
          <w:sz w:val="28"/>
        </w:rPr>
        <w:t>
      10) Единовременная социальная помощь по обращениям предоставляется:</w:t>
      </w:r>
    </w:p>
    <w:bookmarkEnd w:id="39"/>
    <w:bookmarkStart w:name="z51" w:id="40"/>
    <w:p>
      <w:pPr>
        <w:spacing w:after="0"/>
        <w:ind w:left="0"/>
        <w:jc w:val="both"/>
      </w:pPr>
      <w:r>
        <w:rPr>
          <w:rFonts w:ascii="Times New Roman"/>
          <w:b w:val="false"/>
          <w:i w:val="false"/>
          <w:color w:val="000000"/>
          <w:sz w:val="28"/>
        </w:rPr>
        <w:t>
      10.1 лицам, больным туберкулезом, находящимся на амбулаторном уровне лечения предоставляется в размере 30 000 (тридцать тысяч) тенге со среднедушевым доходам, в размере не прывышающего двухкратного прожиточного минимума:</w:t>
      </w:r>
    </w:p>
    <w:bookmarkEnd w:id="40"/>
    <w:bookmarkStart w:name="z52" w:id="41"/>
    <w:p>
      <w:pPr>
        <w:spacing w:after="0"/>
        <w:ind w:left="0"/>
        <w:jc w:val="both"/>
      </w:pPr>
      <w:r>
        <w:rPr>
          <w:rFonts w:ascii="Times New Roman"/>
          <w:b w:val="false"/>
          <w:i w:val="false"/>
          <w:color w:val="000000"/>
          <w:sz w:val="28"/>
        </w:rPr>
        <w:t>
      10.2. гражданам (семьям), имеющий среднедушевой доход, в размере не прывышающий 60 процентов от прожиточного минимума, при наступлении необходимости оказания социальной помощи в размере 30 000 (тридцать тысяч) тенге и при причинении ущерба гражданину (семье) либо его имуществу вследствие стихийного бедствия или пожара, в пределах 100 месячных расчетных показателей.</w:t>
      </w:r>
    </w:p>
    <w:bookmarkEnd w:id="41"/>
    <w:bookmarkStart w:name="z53" w:id="42"/>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нуждающися граждане в течении месяца обращаются за социальной помощью в уполномоченный орган.</w:t>
      </w:r>
    </w:p>
    <w:bookmarkEnd w:id="42"/>
    <w:bookmarkStart w:name="z54" w:id="43"/>
    <w:p>
      <w:pPr>
        <w:spacing w:after="0"/>
        <w:ind w:left="0"/>
        <w:jc w:val="left"/>
      </w:pPr>
      <w:r>
        <w:rPr>
          <w:rFonts w:ascii="Times New Roman"/>
          <w:b/>
          <w:i w:val="false"/>
          <w:color w:val="000000"/>
        </w:rPr>
        <w:t xml:space="preserve"> 3. Порядок оказания социальной помощи</w:t>
      </w:r>
    </w:p>
    <w:bookmarkEnd w:id="43"/>
    <w:bookmarkStart w:name="z55" w:id="44"/>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акиматом Мойынкумского района по представлению уполномоченной организации либо иных организаций без истребования заявлений от получателей.</w:t>
      </w:r>
    </w:p>
    <w:bookmarkEnd w:id="44"/>
    <w:bookmarkStart w:name="z56" w:id="45"/>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45"/>
    <w:bookmarkStart w:name="z57" w:id="46"/>
    <w:p>
      <w:pPr>
        <w:spacing w:after="0"/>
        <w:ind w:left="0"/>
        <w:jc w:val="both"/>
      </w:pPr>
      <w:r>
        <w:rPr>
          <w:rFonts w:ascii="Times New Roman"/>
          <w:b w:val="false"/>
          <w:i w:val="false"/>
          <w:color w:val="000000"/>
          <w:sz w:val="28"/>
        </w:rPr>
        <w:t>
      1) документ, удостоверяющий личность;</w:t>
      </w:r>
    </w:p>
    <w:bookmarkEnd w:id="46"/>
    <w:bookmarkStart w:name="z58" w:id="47"/>
    <w:p>
      <w:pPr>
        <w:spacing w:after="0"/>
        <w:ind w:left="0"/>
        <w:jc w:val="both"/>
      </w:pPr>
      <w:r>
        <w:rPr>
          <w:rFonts w:ascii="Times New Roman"/>
          <w:b w:val="false"/>
          <w:i w:val="false"/>
          <w:color w:val="000000"/>
          <w:sz w:val="28"/>
        </w:rPr>
        <w:t xml:space="preserve">
      2) документ, подтверждающий регистрацию по постоянному месту жительства; </w:t>
      </w:r>
    </w:p>
    <w:bookmarkEnd w:id="47"/>
    <w:bookmarkStart w:name="z59" w:id="48"/>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p>
    <w:bookmarkEnd w:id="48"/>
    <w:bookmarkStart w:name="z61" w:id="49"/>
    <w:p>
      <w:pPr>
        <w:spacing w:after="0"/>
        <w:ind w:left="0"/>
        <w:jc w:val="both"/>
      </w:pPr>
      <w:r>
        <w:rPr>
          <w:rFonts w:ascii="Times New Roman"/>
          <w:b w:val="false"/>
          <w:i w:val="false"/>
          <w:color w:val="000000"/>
          <w:sz w:val="28"/>
        </w:rPr>
        <w:t>
      4) сведения о доходах лица (членов семьи);</w:t>
      </w:r>
    </w:p>
    <w:bookmarkEnd w:id="49"/>
    <w:bookmarkStart w:name="z62" w:id="50"/>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0"/>
    <w:bookmarkStart w:name="z63" w:id="51"/>
    <w:p>
      <w:pPr>
        <w:spacing w:after="0"/>
        <w:ind w:left="0"/>
        <w:jc w:val="both"/>
      </w:pPr>
      <w:r>
        <w:rPr>
          <w:rFonts w:ascii="Times New Roman"/>
          <w:b w:val="false"/>
          <w:i w:val="false"/>
          <w:color w:val="000000"/>
          <w:sz w:val="28"/>
        </w:rPr>
        <w:t xml:space="preserve">
      13. Документы представляются в подлинниках и копиях для сверки, после чего подлинники документов возвращаются заявителю. </w:t>
      </w:r>
    </w:p>
    <w:bookmarkEnd w:id="51"/>
    <w:bookmarkStart w:name="z64" w:id="52"/>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2"/>
    <w:bookmarkStart w:name="z65" w:id="53"/>
    <w:p>
      <w:pPr>
        <w:spacing w:after="0"/>
        <w:ind w:left="0"/>
        <w:jc w:val="both"/>
      </w:pPr>
      <w:r>
        <w:rPr>
          <w:rFonts w:ascii="Times New Roman"/>
          <w:b w:val="false"/>
          <w:i w:val="false"/>
          <w:color w:val="000000"/>
          <w:sz w:val="28"/>
        </w:rPr>
        <w:t xml:space="preserve">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w:t>
      </w:r>
    </w:p>
    <w:bookmarkEnd w:id="53"/>
    <w:bookmarkStart w:name="z66" w:id="54"/>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67" w:id="55"/>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68" w:id="56"/>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69" w:id="57"/>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70" w:id="58"/>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71"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59"/>
    <w:bookmarkStart w:name="z72" w:id="60"/>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73" w:id="61"/>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61"/>
    <w:bookmarkStart w:name="z74"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75"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76" w:id="6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4"/>
    <w:bookmarkStart w:name="z77" w:id="65"/>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Мойынкумского района на текущий финансовый год.</w:t>
      </w:r>
    </w:p>
    <w:bookmarkEnd w:id="65"/>
    <w:bookmarkStart w:name="z78" w:id="6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6"/>
    <w:bookmarkStart w:name="z79" w:id="67"/>
    <w:p>
      <w:pPr>
        <w:spacing w:after="0"/>
        <w:ind w:left="0"/>
        <w:jc w:val="both"/>
      </w:pPr>
      <w:r>
        <w:rPr>
          <w:rFonts w:ascii="Times New Roman"/>
          <w:b w:val="false"/>
          <w:i w:val="false"/>
          <w:color w:val="000000"/>
          <w:sz w:val="28"/>
        </w:rPr>
        <w:t>
      24. Социальная помощь прекращается в случаях:</w:t>
      </w:r>
    </w:p>
    <w:bookmarkEnd w:id="67"/>
    <w:bookmarkStart w:name="z80" w:id="68"/>
    <w:p>
      <w:pPr>
        <w:spacing w:after="0"/>
        <w:ind w:left="0"/>
        <w:jc w:val="both"/>
      </w:pPr>
      <w:r>
        <w:rPr>
          <w:rFonts w:ascii="Times New Roman"/>
          <w:b w:val="false"/>
          <w:i w:val="false"/>
          <w:color w:val="000000"/>
          <w:sz w:val="28"/>
        </w:rPr>
        <w:t>
      1) смерти получателя;</w:t>
      </w:r>
    </w:p>
    <w:bookmarkEnd w:id="68"/>
    <w:bookmarkStart w:name="z81" w:id="69"/>
    <w:p>
      <w:pPr>
        <w:spacing w:after="0"/>
        <w:ind w:left="0"/>
        <w:jc w:val="both"/>
      </w:pPr>
      <w:r>
        <w:rPr>
          <w:rFonts w:ascii="Times New Roman"/>
          <w:b w:val="false"/>
          <w:i w:val="false"/>
          <w:color w:val="000000"/>
          <w:sz w:val="28"/>
        </w:rPr>
        <w:t>
      2) выезда получателя на постоянное проживание за пределы Мойынкумского района;</w:t>
      </w:r>
    </w:p>
    <w:bookmarkEnd w:id="69"/>
    <w:bookmarkStart w:name="z82" w:id="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0"/>
    <w:bookmarkStart w:name="z83" w:id="7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1"/>
    <w:bookmarkStart w:name="z84" w:id="7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2"/>
    <w:bookmarkStart w:name="z85" w:id="73"/>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86" w:id="74"/>
    <w:p>
      <w:pPr>
        <w:spacing w:after="0"/>
        <w:ind w:left="0"/>
        <w:jc w:val="left"/>
      </w:pPr>
      <w:r>
        <w:rPr>
          <w:rFonts w:ascii="Times New Roman"/>
          <w:b/>
          <w:i w:val="false"/>
          <w:color w:val="000000"/>
        </w:rPr>
        <w:t xml:space="preserve"> 5. Заключительное положение</w:t>
      </w:r>
    </w:p>
    <w:bookmarkEnd w:id="74"/>
    <w:bookmarkStart w:name="z87" w:id="75"/>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Типовым</w:t>
            </w:r>
            <w:r>
              <w:br/>
            </w:r>
            <w:r>
              <w:rPr>
                <w:rFonts w:ascii="Times New Roman"/>
                <w:b w:val="false"/>
                <w:i w:val="false"/>
                <w:color w:val="000000"/>
                <w:sz w:val="20"/>
              </w:rPr>
              <w:t>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Регистрационный номер семьи ______________</w:t>
      </w:r>
    </w:p>
    <w:bookmarkStart w:name="z90" w:id="76"/>
    <w:p>
      <w:pPr>
        <w:spacing w:after="0"/>
        <w:ind w:left="0"/>
        <w:jc w:val="left"/>
      </w:pPr>
      <w:r>
        <w:rPr>
          <w:rFonts w:ascii="Times New Roman"/>
          <w:b/>
          <w:i w:val="false"/>
          <w:color w:val="000000"/>
        </w:rPr>
        <w:t xml:space="preserve"> Сведения о составе семьи заявителя</w:t>
      </w:r>
    </w:p>
    <w:bookmarkEnd w:id="76"/>
    <w:bookmarkStart w:name="z91" w:id="77"/>
    <w:p>
      <w:pPr>
        <w:spacing w:after="0"/>
        <w:ind w:left="0"/>
        <w:jc w:val="both"/>
      </w:pPr>
      <w:r>
        <w:rPr>
          <w:rFonts w:ascii="Times New Roman"/>
          <w:b w:val="false"/>
          <w:i w:val="false"/>
          <w:color w:val="000000"/>
          <w:sz w:val="28"/>
        </w:rPr>
        <w:t>
      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(Ф.И.О. заявителя) (домашний адрес, тел.)</w:t>
      </w:r>
      <w:r>
        <w:br/>
      </w: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 п/п</w:t>
            </w:r>
          </w:p>
          <w:bookmarkEnd w:id="78"/>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Родственное отношение к заявителю</w:t>
            </w:r>
          </w:p>
          <w:bookmarkEnd w:id="79"/>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xml:space="preserve">
      </w:t>
      </w:r>
      <w:r>
        <w:rPr>
          <w:rFonts w:ascii="Times New Roman"/>
          <w:b w:val="false"/>
          <w:i w:val="false"/>
          <w:color w:val="000000"/>
          <w:sz w:val="28"/>
        </w:rPr>
        <w:t>Ф.И.О. должностного лица органа,</w:t>
      </w:r>
      <w:r>
        <w:br/>
      </w:r>
      <w:r>
        <w:rPr>
          <w:rFonts w:ascii="Times New Roman"/>
          <w:b w:val="false"/>
          <w:i w:val="false"/>
          <w:color w:val="000000"/>
          <w:sz w:val="28"/>
        </w:rPr>
        <w:t xml:space="preserve">
      </w:t>
      </w:r>
      <w:r>
        <w:rPr>
          <w:rFonts w:ascii="Times New Roman"/>
          <w:b w:val="false"/>
          <w:i w:val="false"/>
          <w:color w:val="000000"/>
          <w:sz w:val="28"/>
        </w:rPr>
        <w:t>уполномоченного заверять</w:t>
      </w:r>
      <w:r>
        <w:br/>
      </w:r>
      <w:r>
        <w:rPr>
          <w:rFonts w:ascii="Times New Roman"/>
          <w:b w:val="false"/>
          <w:i w:val="false"/>
          <w:color w:val="000000"/>
          <w:sz w:val="28"/>
        </w:rPr>
        <w:t xml:space="preserve">
      </w:t>
      </w:r>
      <w:r>
        <w:rPr>
          <w:rFonts w:ascii="Times New Roman"/>
          <w:b w:val="false"/>
          <w:i w:val="false"/>
          <w:color w:val="000000"/>
          <w:sz w:val="28"/>
        </w:rPr>
        <w:t xml:space="preserve">сведения о составе семьи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Типовым</w:t>
            </w:r>
            <w:r>
              <w:br/>
            </w:r>
            <w:r>
              <w:rPr>
                <w:rFonts w:ascii="Times New Roman"/>
                <w:b w:val="false"/>
                <w:i w:val="false"/>
                <w:color w:val="000000"/>
                <w:sz w:val="20"/>
              </w:rPr>
              <w:t>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bookmarkStart w:name="z101" w:id="80"/>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rPr>
          <w:rFonts w:ascii="Times New Roman"/>
          <w:b/>
          <w:i w:val="false"/>
          <w:color w:val="000000"/>
        </w:rPr>
        <w:t xml:space="preserve"> в связи с наступлением трудной жизненной ситуации</w:t>
      </w:r>
    </w:p>
    <w:bookmarkEnd w:id="80"/>
    <w:bookmarkStart w:name="z104" w:id="81"/>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w:t>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(населенный пункт)</w:t>
      </w:r>
      <w:r>
        <w:br/>
      </w:r>
      <w:r>
        <w:rPr>
          <w:rFonts w:ascii="Times New Roman"/>
          <w:b w:val="false"/>
          <w:i w:val="false"/>
          <w:color w:val="000000"/>
          <w:sz w:val="28"/>
        </w:rPr>
        <w:t xml:space="preserve">
      </w:t>
      </w:r>
      <w:r>
        <w:rPr>
          <w:rFonts w:ascii="Times New Roman"/>
          <w:b w:val="false"/>
          <w:i w:val="false"/>
          <w:color w:val="000000"/>
          <w:sz w:val="28"/>
        </w:rPr>
        <w:t>1. Ф.И.О. заявителя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Адрес места жительства 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Трудная жизненная ситуация, в связи с наступлением которой</w:t>
      </w:r>
      <w:r>
        <w:br/>
      </w:r>
      <w:r>
        <w:rPr>
          <w:rFonts w:ascii="Times New Roman"/>
          <w:b w:val="false"/>
          <w:i w:val="false"/>
          <w:color w:val="000000"/>
          <w:sz w:val="28"/>
        </w:rPr>
        <w:t xml:space="preserve">
      </w:t>
      </w:r>
      <w:r>
        <w:rPr>
          <w:rFonts w:ascii="Times New Roman"/>
          <w:b w:val="false"/>
          <w:i w:val="false"/>
          <w:color w:val="000000"/>
          <w:sz w:val="28"/>
        </w:rPr>
        <w:t>заявитель обратился за социальной помощью 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Состав семьи (учитываются фактически проживающие в семье) __</w:t>
      </w:r>
      <w:r>
        <w:br/>
      </w:r>
      <w:r>
        <w:rPr>
          <w:rFonts w:ascii="Times New Roman"/>
          <w:b w:val="false"/>
          <w:i w:val="false"/>
          <w:color w:val="000000"/>
          <w:sz w:val="28"/>
        </w:rPr>
        <w:t xml:space="preserve">
      </w:t>
      </w:r>
      <w:r>
        <w:rPr>
          <w:rFonts w:ascii="Times New Roman"/>
          <w:b w:val="false"/>
          <w:i w:val="false"/>
          <w:color w:val="000000"/>
          <w:sz w:val="28"/>
        </w:rPr>
        <w:t>человек, в том числе:</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197"/>
        <w:gridCol w:w="676"/>
        <w:gridCol w:w="676"/>
        <w:gridCol w:w="1890"/>
        <w:gridCol w:w="416"/>
        <w:gridCol w:w="5800"/>
        <w:gridCol w:w="67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Дата рождения</w:t>
            </w:r>
          </w:p>
          <w:bookmarkEnd w:id="82"/>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Родст</w:t>
            </w:r>
            <w:r>
              <w:rPr>
                <w:rFonts w:ascii="Times New Roman"/>
                <w:b w:val="false"/>
                <w:i w:val="false"/>
                <w:color w:val="000000"/>
                <w:sz w:val="20"/>
              </w:rPr>
              <w:t>венное</w:t>
            </w:r>
            <w:r>
              <w:rPr>
                <w:rFonts w:ascii="Times New Roman"/>
                <w:b w:val="false"/>
                <w:i w:val="false"/>
                <w:color w:val="000000"/>
                <w:sz w:val="20"/>
              </w:rPr>
              <w:t xml:space="preserve"> отношение</w:t>
            </w:r>
            <w:r>
              <w:rPr>
                <w:rFonts w:ascii="Times New Roman"/>
                <w:b w:val="false"/>
                <w:i w:val="false"/>
                <w:color w:val="000000"/>
                <w:sz w:val="20"/>
              </w:rPr>
              <w:t xml:space="preserve"> к заявителю</w:t>
            </w:r>
          </w:p>
          <w:bookmarkEnd w:id="83"/>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4"/>
          <w:p>
            <w:pPr>
              <w:spacing w:after="20"/>
              <w:ind w:left="20"/>
              <w:jc w:val="both"/>
            </w:pPr>
            <w:r>
              <w:rPr>
                <w:rFonts w:ascii="Times New Roman"/>
                <w:b w:val="false"/>
                <w:i w:val="false"/>
                <w:color w:val="000000"/>
                <w:sz w:val="20"/>
              </w:rPr>
              <w:t>
Заня</w:t>
            </w:r>
            <w:r>
              <w:rPr>
                <w:rFonts w:ascii="Times New Roman"/>
                <w:b w:val="false"/>
                <w:i w:val="false"/>
                <w:color w:val="000000"/>
                <w:sz w:val="20"/>
              </w:rPr>
              <w:t>тость</w:t>
            </w:r>
            <w:r>
              <w:rPr>
                <w:rFonts w:ascii="Times New Roman"/>
                <w:b w:val="false"/>
                <w:i w:val="false"/>
                <w:color w:val="000000"/>
                <w:sz w:val="20"/>
              </w:rPr>
              <w:t xml:space="preserve"> (место</w:t>
            </w:r>
            <w:r>
              <w:rPr>
                <w:rFonts w:ascii="Times New Roman"/>
                <w:b w:val="false"/>
                <w:i w:val="false"/>
                <w:color w:val="000000"/>
                <w:sz w:val="20"/>
              </w:rPr>
              <w:t xml:space="preserve"> работы, учебы)</w:t>
            </w:r>
          </w:p>
          <w:bookmarkEnd w:id="84"/>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Причина</w:t>
            </w:r>
            <w:r>
              <w:rPr>
                <w:rFonts w:ascii="Times New Roman"/>
                <w:b w:val="false"/>
                <w:i w:val="false"/>
                <w:color w:val="000000"/>
                <w:sz w:val="20"/>
              </w:rPr>
              <w:t xml:space="preserve"> незанятости</w:t>
            </w:r>
          </w:p>
          <w:bookmarkEnd w:id="85"/>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Сведения об участии в</w:t>
            </w:r>
            <w:r>
              <w:rPr>
                <w:rFonts w:ascii="Times New Roman"/>
                <w:b w:val="false"/>
                <w:i w:val="false"/>
                <w:color w:val="000000"/>
                <w:sz w:val="20"/>
              </w:rPr>
              <w:t xml:space="preserve"> общественных работах,</w:t>
            </w:r>
            <w:r>
              <w:rPr>
                <w:rFonts w:ascii="Times New Roman"/>
                <w:b w:val="false"/>
                <w:i w:val="false"/>
                <w:color w:val="000000"/>
                <w:sz w:val="20"/>
              </w:rPr>
              <w:t xml:space="preserve"> профессиональной</w:t>
            </w:r>
            <w:r>
              <w:rPr>
                <w:rFonts w:ascii="Times New Roman"/>
                <w:b w:val="false"/>
                <w:i w:val="false"/>
                <w:color w:val="000000"/>
                <w:sz w:val="20"/>
              </w:rPr>
              <w:t xml:space="preserve"> Подготовке</w:t>
            </w:r>
            <w:r>
              <w:rPr>
                <w:rFonts w:ascii="Times New Roman"/>
                <w:b w:val="false"/>
                <w:i w:val="false"/>
                <w:color w:val="000000"/>
                <w:sz w:val="20"/>
              </w:rPr>
              <w:t xml:space="preserve"> (переподготовке,</w:t>
            </w:r>
            <w:r>
              <w:rPr>
                <w:rFonts w:ascii="Times New Roman"/>
                <w:b w:val="false"/>
                <w:i w:val="false"/>
                <w:color w:val="000000"/>
                <w:sz w:val="20"/>
              </w:rPr>
              <w:t xml:space="preserve"> повышении</w:t>
            </w:r>
            <w:r>
              <w:rPr>
                <w:rFonts w:ascii="Times New Roman"/>
                <w:b w:val="false"/>
                <w:i w:val="false"/>
                <w:color w:val="000000"/>
                <w:sz w:val="20"/>
              </w:rPr>
              <w:t xml:space="preserve"> квалификации) или в</w:t>
            </w:r>
            <w:r>
              <w:rPr>
                <w:rFonts w:ascii="Times New Roman"/>
                <w:b w:val="false"/>
                <w:i w:val="false"/>
                <w:color w:val="000000"/>
                <w:sz w:val="20"/>
              </w:rPr>
              <w:t xml:space="preserve"> активных мерах содействия занятости</w:t>
            </w:r>
          </w:p>
          <w:bookmarkEnd w:id="86"/>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7"/>
          <w:p>
            <w:pPr>
              <w:spacing w:after="20"/>
              <w:ind w:left="20"/>
              <w:jc w:val="both"/>
            </w:pPr>
            <w:r>
              <w:rPr>
                <w:rFonts w:ascii="Times New Roman"/>
                <w:b w:val="false"/>
                <w:i w:val="false"/>
                <w:color w:val="000000"/>
                <w:sz w:val="20"/>
              </w:rPr>
              <w:t>
Трудная</w:t>
            </w:r>
            <w:r>
              <w:rPr>
                <w:rFonts w:ascii="Times New Roman"/>
                <w:b w:val="false"/>
                <w:i w:val="false"/>
                <w:color w:val="000000"/>
                <w:sz w:val="20"/>
              </w:rPr>
              <w:t xml:space="preserve"> жизненная ситуация</w:t>
            </w:r>
          </w:p>
          <w:bookmarkEnd w:id="87"/>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xml:space="preserve">
      </w:t>
      </w:r>
      <w:r>
        <w:rPr>
          <w:rFonts w:ascii="Times New Roman"/>
          <w:b w:val="false"/>
          <w:i w:val="false"/>
          <w:color w:val="000000"/>
          <w:sz w:val="28"/>
        </w:rPr>
        <w:t>Зарегистрированы в качестве безработного в органах занятости</w:t>
      </w:r>
      <w:r>
        <w:br/>
      </w:r>
      <w:r>
        <w:rPr>
          <w:rFonts w:ascii="Times New Roman"/>
          <w:b w:val="false"/>
          <w:i w:val="false"/>
          <w:color w:val="000000"/>
          <w:sz w:val="28"/>
        </w:rPr>
        <w:t xml:space="preserve">
      </w:t>
      </w:r>
      <w:r>
        <w:rPr>
          <w:rFonts w:ascii="Times New Roman"/>
          <w:b w:val="false"/>
          <w:i w:val="false"/>
          <w:color w:val="000000"/>
          <w:sz w:val="28"/>
        </w:rPr>
        <w:t>_______ человек.</w:t>
      </w:r>
      <w:r>
        <w:br/>
      </w:r>
      <w:r>
        <w:rPr>
          <w:rFonts w:ascii="Times New Roman"/>
          <w:b w:val="false"/>
          <w:i w:val="false"/>
          <w:color w:val="000000"/>
          <w:sz w:val="28"/>
        </w:rPr>
        <w:t xml:space="preserve">
      </w:t>
      </w:r>
      <w:r>
        <w:rPr>
          <w:rFonts w:ascii="Times New Roman"/>
          <w:b w:val="false"/>
          <w:i w:val="false"/>
          <w:color w:val="000000"/>
          <w:sz w:val="28"/>
        </w:rPr>
        <w:t>Количество детей: ______</w:t>
      </w:r>
      <w:r>
        <w:br/>
      </w:r>
      <w:r>
        <w:rPr>
          <w:rFonts w:ascii="Times New Roman"/>
          <w:b w:val="false"/>
          <w:i w:val="false"/>
          <w:color w:val="000000"/>
          <w:sz w:val="28"/>
        </w:rPr>
        <w:t xml:space="preserve">
      </w:t>
      </w:r>
      <w:r>
        <w:rPr>
          <w:rFonts w:ascii="Times New Roman"/>
          <w:b w:val="false"/>
          <w:i w:val="false"/>
          <w:color w:val="000000"/>
          <w:sz w:val="28"/>
        </w:rPr>
        <w:t>обучающихся в высших и средних учебных заведениях на платной</w:t>
      </w:r>
      <w:r>
        <w:br/>
      </w:r>
      <w:r>
        <w:rPr>
          <w:rFonts w:ascii="Times New Roman"/>
          <w:b w:val="false"/>
          <w:i w:val="false"/>
          <w:color w:val="000000"/>
          <w:sz w:val="28"/>
        </w:rPr>
        <w:t xml:space="preserve">
      </w:t>
      </w:r>
      <w:r>
        <w:rPr>
          <w:rFonts w:ascii="Times New Roman"/>
          <w:b w:val="false"/>
          <w:i w:val="false"/>
          <w:color w:val="000000"/>
          <w:sz w:val="28"/>
        </w:rPr>
        <w:t>основе _______ человек, стоимость обучения в год ________ тенге.</w:t>
      </w:r>
      <w:r>
        <w:br/>
      </w:r>
      <w:r>
        <w:rPr>
          <w:rFonts w:ascii="Times New Roman"/>
          <w:b w:val="false"/>
          <w:i w:val="false"/>
          <w:color w:val="000000"/>
          <w:sz w:val="28"/>
        </w:rPr>
        <w:t xml:space="preserve">
      </w:t>
      </w:r>
      <w:r>
        <w:rPr>
          <w:rFonts w:ascii="Times New Roman"/>
          <w:b w:val="false"/>
          <w:i w:val="false"/>
          <w:color w:val="000000"/>
          <w:sz w:val="28"/>
        </w:rPr>
        <w:t>Наличие в семье Участников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инвалидов Великой Отечественной войны, приравненных к участникам</w:t>
      </w:r>
      <w:r>
        <w:br/>
      </w:r>
      <w:r>
        <w:rPr>
          <w:rFonts w:ascii="Times New Roman"/>
          <w:b w:val="false"/>
          <w:i w:val="false"/>
          <w:color w:val="000000"/>
          <w:sz w:val="28"/>
        </w:rPr>
        <w:t xml:space="preserve">
      </w:t>
      </w:r>
      <w:r>
        <w:rPr>
          <w:rFonts w:ascii="Times New Roman"/>
          <w:b w:val="false"/>
          <w:i w:val="false"/>
          <w:color w:val="000000"/>
          <w:sz w:val="28"/>
        </w:rPr>
        <w:t>Великой Отечественной войны и инвалидам Великой Отечественной войны,</w:t>
      </w:r>
      <w:r>
        <w:br/>
      </w:r>
      <w:r>
        <w:rPr>
          <w:rFonts w:ascii="Times New Roman"/>
          <w:b w:val="false"/>
          <w:i w:val="false"/>
          <w:color w:val="000000"/>
          <w:sz w:val="28"/>
        </w:rPr>
        <w:t xml:space="preserve">
      </w:t>
      </w:r>
      <w:r>
        <w:rPr>
          <w:rFonts w:ascii="Times New Roman"/>
          <w:b w:val="false"/>
          <w:i w:val="false"/>
          <w:color w:val="000000"/>
          <w:sz w:val="28"/>
        </w:rPr>
        <w:t>пенсионеров, пожилых лиц, старше 80-ти лет, лиц, имеющих социально</w:t>
      </w:r>
      <w:r>
        <w:br/>
      </w:r>
      <w:r>
        <w:rPr>
          <w:rFonts w:ascii="Times New Roman"/>
          <w:b w:val="false"/>
          <w:i w:val="false"/>
          <w:color w:val="000000"/>
          <w:sz w:val="28"/>
        </w:rPr>
        <w:t xml:space="preserve">
      </w:t>
      </w:r>
      <w:r>
        <w:rPr>
          <w:rFonts w:ascii="Times New Roman"/>
          <w:b w:val="false"/>
          <w:i w:val="false"/>
          <w:color w:val="000000"/>
          <w:sz w:val="28"/>
        </w:rPr>
        <w:t>значимые заболевания (злокачественные новообразования, туберкулез,</w:t>
      </w:r>
      <w:r>
        <w:br/>
      </w:r>
      <w:r>
        <w:rPr>
          <w:rFonts w:ascii="Times New Roman"/>
          <w:b w:val="false"/>
          <w:i w:val="false"/>
          <w:color w:val="000000"/>
          <w:sz w:val="28"/>
        </w:rPr>
        <w:t xml:space="preserve">
      </w:t>
      </w:r>
      <w:r>
        <w:rPr>
          <w:rFonts w:ascii="Times New Roman"/>
          <w:b w:val="false"/>
          <w:i w:val="false"/>
          <w:color w:val="000000"/>
          <w:sz w:val="28"/>
        </w:rPr>
        <w:t>вирус иммунодефицита человека), инвалидов, детей-инвалидов (указать</w:t>
      </w:r>
      <w:r>
        <w:br/>
      </w:r>
      <w:r>
        <w:rPr>
          <w:rFonts w:ascii="Times New Roman"/>
          <w:b w:val="false"/>
          <w:i w:val="false"/>
          <w:color w:val="000000"/>
          <w:sz w:val="28"/>
        </w:rPr>
        <w:t xml:space="preserve">
      </w:t>
      </w:r>
      <w:r>
        <w:rPr>
          <w:rFonts w:ascii="Times New Roman"/>
          <w:b w:val="false"/>
          <w:i w:val="false"/>
          <w:color w:val="000000"/>
          <w:sz w:val="28"/>
        </w:rPr>
        <w:t>или добавить иную категорию)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Условия проживания (общежитие, арендное, приватизированное</w:t>
      </w:r>
      <w:r>
        <w:br/>
      </w:r>
      <w:r>
        <w:rPr>
          <w:rFonts w:ascii="Times New Roman"/>
          <w:b w:val="false"/>
          <w:i w:val="false"/>
          <w:color w:val="000000"/>
          <w:sz w:val="28"/>
        </w:rPr>
        <w:t xml:space="preserve">
      </w:t>
      </w:r>
      <w:r>
        <w:rPr>
          <w:rFonts w:ascii="Times New Roman"/>
          <w:b w:val="false"/>
          <w:i w:val="false"/>
          <w:color w:val="000000"/>
          <w:sz w:val="28"/>
        </w:rPr>
        <w:t>жилье, служебное жилье, жилой кооператив, индивидуальный жилой дом</w:t>
      </w:r>
      <w:r>
        <w:rPr>
          <w:rFonts w:ascii="Times New Roman"/>
          <w:b w:val="false"/>
          <w:i w:val="false"/>
          <w:color w:val="000000"/>
          <w:sz w:val="28"/>
        </w:rPr>
        <w:t xml:space="preserve"> или иное - указать):</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Расходы на содержание жилья: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644"/>
        <w:gridCol w:w="518"/>
        <w:gridCol w:w="3045"/>
        <w:gridCol w:w="4775"/>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8"/>
          <w:p>
            <w:pPr>
              <w:spacing w:after="20"/>
              <w:ind w:left="20"/>
              <w:jc w:val="both"/>
            </w:pPr>
            <w:r>
              <w:rPr>
                <w:rFonts w:ascii="Times New Roman"/>
                <w:b w:val="false"/>
                <w:i w:val="false"/>
                <w:color w:val="000000"/>
                <w:sz w:val="20"/>
              </w:rPr>
              <w:t>
Ф.И.О. членов</w:t>
            </w:r>
            <w:r>
              <w:rPr>
                <w:rFonts w:ascii="Times New Roman"/>
                <w:b w:val="false"/>
                <w:i w:val="false"/>
                <w:color w:val="000000"/>
                <w:sz w:val="20"/>
              </w:rPr>
              <w:t xml:space="preserve"> семьи (в т. ч.</w:t>
            </w:r>
            <w:r>
              <w:rPr>
                <w:rFonts w:ascii="Times New Roman"/>
                <w:b w:val="false"/>
                <w:i w:val="false"/>
                <w:color w:val="000000"/>
                <w:sz w:val="20"/>
              </w:rPr>
              <w:t xml:space="preserve"> заявителя), имеющих доход</w:t>
            </w:r>
          </w:p>
          <w:bookmarkEnd w:id="88"/>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9"/>
          <w:p>
            <w:pPr>
              <w:spacing w:after="20"/>
              <w:ind w:left="20"/>
              <w:jc w:val="both"/>
            </w:pPr>
            <w:r>
              <w:rPr>
                <w:rFonts w:ascii="Times New Roman"/>
                <w:b w:val="false"/>
                <w:i w:val="false"/>
                <w:color w:val="000000"/>
                <w:sz w:val="20"/>
              </w:rPr>
              <w:t>
Вид дохода</w:t>
            </w:r>
          </w:p>
          <w:bookmarkEnd w:id="89"/>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0"/>
          <w:p>
            <w:pPr>
              <w:spacing w:after="20"/>
              <w:ind w:left="20"/>
              <w:jc w:val="both"/>
            </w:pPr>
            <w:r>
              <w:rPr>
                <w:rFonts w:ascii="Times New Roman"/>
                <w:b w:val="false"/>
                <w:i w:val="false"/>
                <w:color w:val="000000"/>
                <w:sz w:val="20"/>
              </w:rPr>
              <w:t>
Сумма дохода</w:t>
            </w:r>
            <w:r>
              <w:rPr>
                <w:rFonts w:ascii="Times New Roman"/>
                <w:b w:val="false"/>
                <w:i w:val="false"/>
                <w:color w:val="000000"/>
                <w:sz w:val="20"/>
              </w:rPr>
              <w:t xml:space="preserve"> за предыдущий</w:t>
            </w:r>
            <w:r>
              <w:rPr>
                <w:rFonts w:ascii="Times New Roman"/>
                <w:b w:val="false"/>
                <w:i w:val="false"/>
                <w:color w:val="000000"/>
                <w:sz w:val="20"/>
              </w:rPr>
              <w:t xml:space="preserve"> квартал (тенге) </w:t>
            </w:r>
            <w:r>
              <w:rPr>
                <w:rFonts w:ascii="Times New Roman"/>
                <w:b w:val="false"/>
                <w:i w:val="false"/>
                <w:color w:val="000000"/>
                <w:sz w:val="20"/>
              </w:rPr>
              <w:t>в среднем за</w:t>
            </w:r>
            <w:r>
              <w:rPr>
                <w:rFonts w:ascii="Times New Roman"/>
                <w:b w:val="false"/>
                <w:i w:val="false"/>
                <w:color w:val="000000"/>
                <w:sz w:val="20"/>
              </w:rPr>
              <w:t xml:space="preserve"> месяц за квартал</w:t>
            </w:r>
          </w:p>
          <w:bookmarkEnd w:id="90"/>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1"/>
          <w:p>
            <w:pPr>
              <w:spacing w:after="20"/>
              <w:ind w:left="20"/>
              <w:jc w:val="both"/>
            </w:pPr>
            <w:r>
              <w:rPr>
                <w:rFonts w:ascii="Times New Roman"/>
                <w:b w:val="false"/>
                <w:i w:val="false"/>
                <w:color w:val="000000"/>
                <w:sz w:val="20"/>
              </w:rPr>
              <w:t>
Сведения о личном подсобном хозяйстве</w:t>
            </w:r>
            <w:r>
              <w:rPr>
                <w:rFonts w:ascii="Times New Roman"/>
                <w:b w:val="false"/>
                <w:i w:val="false"/>
                <w:color w:val="000000"/>
                <w:sz w:val="20"/>
              </w:rPr>
              <w:t xml:space="preserve"> (приусадебный участок, скот и птица),</w:t>
            </w:r>
            <w:r>
              <w:rPr>
                <w:rFonts w:ascii="Times New Roman"/>
                <w:b w:val="false"/>
                <w:i w:val="false"/>
                <w:color w:val="000000"/>
                <w:sz w:val="20"/>
              </w:rPr>
              <w:t xml:space="preserve"> дачном и земельном участке (земельной доли)</w:t>
            </w:r>
          </w:p>
          <w:bookmarkEnd w:id="91"/>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Наличие:</w:t>
      </w:r>
      <w:r>
        <w:br/>
      </w:r>
      <w:r>
        <w:rPr>
          <w:rFonts w:ascii="Times New Roman"/>
          <w:b w:val="false"/>
          <w:i w:val="false"/>
          <w:color w:val="000000"/>
          <w:sz w:val="28"/>
        </w:rPr>
        <w:t xml:space="preserve">
      </w:t>
      </w:r>
      <w:r>
        <w:rPr>
          <w:rFonts w:ascii="Times New Roman"/>
          <w:b w:val="false"/>
          <w:i w:val="false"/>
          <w:color w:val="000000"/>
          <w:sz w:val="28"/>
        </w:rPr>
        <w:t>автотранспорта (марка, год выпуска, правоустанавливающий</w:t>
      </w:r>
      <w:r>
        <w:br/>
      </w:r>
      <w:r>
        <w:rPr>
          <w:rFonts w:ascii="Times New Roman"/>
          <w:b w:val="false"/>
          <w:i w:val="false"/>
          <w:color w:val="000000"/>
          <w:sz w:val="28"/>
        </w:rPr>
        <w:t xml:space="preserve">
      </w:t>
      </w:r>
      <w:r>
        <w:rPr>
          <w:rFonts w:ascii="Times New Roman"/>
          <w:b w:val="false"/>
          <w:i w:val="false"/>
          <w:color w:val="000000"/>
          <w:sz w:val="28"/>
        </w:rPr>
        <w:t>документ, заявленные доходы от его эксплуатации)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 иного жилья, кроме</w:t>
      </w:r>
      <w:r>
        <w:br/>
      </w:r>
      <w:r>
        <w:rPr>
          <w:rFonts w:ascii="Times New Roman"/>
          <w:b w:val="false"/>
          <w:i w:val="false"/>
          <w:color w:val="000000"/>
          <w:sz w:val="28"/>
        </w:rPr>
        <w:t xml:space="preserve">
      </w:t>
      </w:r>
      <w:r>
        <w:rPr>
          <w:rFonts w:ascii="Times New Roman"/>
          <w:b w:val="false"/>
          <w:i w:val="false"/>
          <w:color w:val="000000"/>
          <w:sz w:val="28"/>
        </w:rPr>
        <w:t>занимаемого в настоящее время, (заявленные доходы от его</w:t>
      </w:r>
      <w:r>
        <w:rPr>
          <w:rFonts w:ascii="Times New Roman"/>
          <w:b w:val="false"/>
          <w:i w:val="false"/>
          <w:color w:val="000000"/>
          <w:sz w:val="28"/>
        </w:rPr>
        <w:t xml:space="preserve"> эксплуатации)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Сведения о ранее полученной помощи (форма, сумма,</w:t>
      </w:r>
      <w:r>
        <w:rPr>
          <w:rFonts w:ascii="Times New Roman"/>
          <w:b w:val="false"/>
          <w:i w:val="false"/>
          <w:color w:val="000000"/>
          <w:sz w:val="28"/>
        </w:rPr>
        <w:t xml:space="preserve"> источник):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Иные доходы семьи (форма, сумма, источник):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Обеспеченность детей школьными принадлежностями, одеждой,</w:t>
      </w:r>
      <w:r>
        <w:rPr>
          <w:rFonts w:ascii="Times New Roman"/>
          <w:b w:val="false"/>
          <w:i w:val="false"/>
          <w:color w:val="000000"/>
          <w:sz w:val="28"/>
        </w:rPr>
        <w:t xml:space="preserve"> обувью:</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Санитарно-эпидемиологические условия проживания: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Члены комиссии: </w:t>
      </w:r>
      <w:r>
        <w:br/>
      </w:r>
      <w:r>
        <w:rPr>
          <w:rFonts w:ascii="Times New Roman"/>
          <w:b w:val="false"/>
          <w:i w:val="false"/>
          <w:color w:val="000000"/>
          <w:sz w:val="28"/>
        </w:rPr>
        <w:t>
</w:t>
      </w:r>
    </w:p>
    <w:bookmarkStart w:name="z199" w:id="92"/>
    <w:p>
      <w:pPr>
        <w:spacing w:after="0"/>
        <w:ind w:left="0"/>
        <w:jc w:val="both"/>
      </w:pPr>
      <w:r>
        <w:rPr>
          <w:rFonts w:ascii="Times New Roman"/>
          <w:b w:val="false"/>
          <w:i w:val="false"/>
          <w:color w:val="000000"/>
          <w:sz w:val="28"/>
        </w:rPr>
        <w:t>
      _________________________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 ______________________</w:t>
      </w:r>
      <w:r>
        <w:br/>
      </w:r>
      <w:r>
        <w:rPr>
          <w:rFonts w:ascii="Times New Roman"/>
          <w:b w:val="false"/>
          <w:i w:val="false"/>
          <w:color w:val="000000"/>
          <w:sz w:val="28"/>
        </w:rPr>
        <w:t>
      (подписи) (Ф.И.О.)</w:t>
      </w:r>
      <w:r>
        <w:br/>
      </w:r>
      <w:r>
        <w:rPr>
          <w:rFonts w:ascii="Times New Roman"/>
          <w:b w:val="false"/>
          <w:i w:val="false"/>
          <w:color w:val="000000"/>
          <w:sz w:val="28"/>
        </w:rPr>
        <w:t>
</w:t>
      </w:r>
    </w:p>
    <w:bookmarkEnd w:id="92"/>
    <w:bookmarkStart w:name="z204" w:id="93"/>
    <w:p>
      <w:pPr>
        <w:spacing w:after="0"/>
        <w:ind w:left="0"/>
        <w:jc w:val="both"/>
      </w:pP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xml:space="preserve">
      </w:t>
      </w:r>
      <w:r>
        <w:rPr>
          <w:rFonts w:ascii="Times New Roman"/>
          <w:b w:val="false"/>
          <w:i w:val="false"/>
          <w:color w:val="000000"/>
          <w:sz w:val="28"/>
        </w:rPr>
        <w:t>Ф.И.О. и подпись заявителя</w:t>
      </w:r>
      <w:r>
        <w:br/>
      </w:r>
      <w:r>
        <w:rPr>
          <w:rFonts w:ascii="Times New Roman"/>
          <w:b w:val="false"/>
          <w:i w:val="false"/>
          <w:color w:val="000000"/>
          <w:sz w:val="28"/>
        </w:rPr>
        <w:t xml:space="preserve">
      </w:t>
      </w:r>
      <w:r>
        <w:rPr>
          <w:rFonts w:ascii="Times New Roman"/>
          <w:b w:val="false"/>
          <w:i w:val="false"/>
          <w:color w:val="000000"/>
          <w:sz w:val="28"/>
        </w:rPr>
        <w:t>От проведения обследования отказываюсь _______________ Ф.И.О. и</w:t>
      </w:r>
      <w:r>
        <w:rPr>
          <w:rFonts w:ascii="Times New Roman"/>
          <w:b w:val="false"/>
          <w:i w:val="false"/>
          <w:color w:val="000000"/>
          <w:sz w:val="28"/>
        </w:rPr>
        <w:t xml:space="preserve"> подпись заявителя (или одного из членов семьи), дата 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(заполняется в случае отказа заявителя от проведения обследования)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Типовым</w:t>
            </w:r>
            <w:r>
              <w:br/>
            </w:r>
            <w:r>
              <w:rPr>
                <w:rFonts w:ascii="Times New Roman"/>
                <w:b w:val="false"/>
                <w:i w:val="false"/>
                <w:color w:val="000000"/>
                <w:sz w:val="20"/>
              </w:rPr>
              <w:t>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bookmarkStart w:name="z211" w:id="94"/>
    <w:p>
      <w:pPr>
        <w:spacing w:after="0"/>
        <w:ind w:left="0"/>
        <w:jc w:val="left"/>
      </w:pPr>
      <w:r>
        <w:rPr>
          <w:rFonts w:ascii="Times New Roman"/>
          <w:b/>
          <w:i w:val="false"/>
          <w:color w:val="000000"/>
        </w:rPr>
        <w:t xml:space="preserve"> Заключение участковой комиссии № __ </w:t>
      </w:r>
    </w:p>
    <w:bookmarkEnd w:id="94"/>
    <w:p>
      <w:pPr>
        <w:spacing w:after="0"/>
        <w:ind w:left="0"/>
        <w:jc w:val="both"/>
      </w:pPr>
      <w:r>
        <w:rPr>
          <w:rFonts w:ascii="Times New Roman"/>
          <w:b w:val="false"/>
          <w:i w:val="false"/>
          <w:color w:val="000000"/>
          <w:sz w:val="28"/>
        </w:rPr>
        <w:t>
       __ _________ 20__ г.</w:t>
      </w:r>
    </w:p>
    <w:bookmarkStart w:name="z212" w:id="95"/>
    <w:p>
      <w:pPr>
        <w:spacing w:after="0"/>
        <w:ind w:left="0"/>
        <w:jc w:val="both"/>
      </w:pPr>
      <w:r>
        <w:rPr>
          <w:rFonts w:ascii="Times New Roman"/>
          <w:b w:val="false"/>
          <w:i w:val="false"/>
          <w:color w:val="000000"/>
          <w:sz w:val="28"/>
        </w:rPr>
        <w:t>
      Участковая комиссия в соответствии с Правилами оказания</w:t>
      </w:r>
      <w:r>
        <w:br/>
      </w:r>
      <w:r>
        <w:rPr>
          <w:rFonts w:ascii="Times New Roman"/>
          <w:b w:val="false"/>
          <w:i w:val="false"/>
          <w:color w:val="000000"/>
          <w:sz w:val="28"/>
        </w:rPr>
        <w:t xml:space="preserve">
      </w:t>
      </w:r>
      <w:r>
        <w:rPr>
          <w:rFonts w:ascii="Times New Roman"/>
          <w:b w:val="false"/>
          <w:i w:val="false"/>
          <w:color w:val="000000"/>
          <w:sz w:val="28"/>
        </w:rPr>
        <w:t>социальной помощи, установления размеров и определения перечня</w:t>
      </w:r>
      <w:r>
        <w:br/>
      </w:r>
      <w:r>
        <w:rPr>
          <w:rFonts w:ascii="Times New Roman"/>
          <w:b w:val="false"/>
          <w:i w:val="false"/>
          <w:color w:val="000000"/>
          <w:sz w:val="28"/>
        </w:rPr>
        <w:t xml:space="preserve">
      </w:t>
      </w:r>
      <w:r>
        <w:rPr>
          <w:rFonts w:ascii="Times New Roman"/>
          <w:b w:val="false"/>
          <w:i w:val="false"/>
          <w:color w:val="000000"/>
          <w:sz w:val="28"/>
        </w:rPr>
        <w:t>отдельных категорий нуждающихся граждан, рассмотрев заявление и</w:t>
      </w:r>
      <w:r>
        <w:br/>
      </w:r>
      <w:r>
        <w:rPr>
          <w:rFonts w:ascii="Times New Roman"/>
          <w:b w:val="false"/>
          <w:i w:val="false"/>
          <w:color w:val="000000"/>
          <w:sz w:val="28"/>
        </w:rPr>
        <w:t xml:space="preserve">
      </w:t>
      </w:r>
      <w:r>
        <w:rPr>
          <w:rFonts w:ascii="Times New Roman"/>
          <w:b w:val="false"/>
          <w:i w:val="false"/>
          <w:color w:val="000000"/>
          <w:sz w:val="28"/>
        </w:rPr>
        <w:t>прилагаемые к нему документы лица (семьи), обратившегося за</w:t>
      </w:r>
      <w:r>
        <w:br/>
      </w:r>
      <w:r>
        <w:rPr>
          <w:rFonts w:ascii="Times New Roman"/>
          <w:b w:val="false"/>
          <w:i w:val="false"/>
          <w:color w:val="000000"/>
          <w:sz w:val="28"/>
        </w:rPr>
        <w:t xml:space="preserve">
      </w:t>
      </w:r>
      <w:r>
        <w:rPr>
          <w:rFonts w:ascii="Times New Roman"/>
          <w:b w:val="false"/>
          <w:i w:val="false"/>
          <w:color w:val="000000"/>
          <w:sz w:val="28"/>
        </w:rPr>
        <w:t>предоставлением социальной помощи в связи с наступлением трудной</w:t>
      </w:r>
      <w:r>
        <w:br/>
      </w:r>
      <w:r>
        <w:rPr>
          <w:rFonts w:ascii="Times New Roman"/>
          <w:b w:val="false"/>
          <w:i w:val="false"/>
          <w:color w:val="000000"/>
          <w:sz w:val="28"/>
        </w:rPr>
        <w:t xml:space="preserve">
      </w:t>
      </w:r>
      <w:r>
        <w:rPr>
          <w:rFonts w:ascii="Times New Roman"/>
          <w:b w:val="false"/>
          <w:i w:val="false"/>
          <w:color w:val="000000"/>
          <w:sz w:val="28"/>
        </w:rPr>
        <w:t>жизненной ситуации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End w:id="95"/>
    <w:bookmarkStart w:name="z219" w:id="96"/>
    <w:p>
      <w:pPr>
        <w:spacing w:after="0"/>
        <w:ind w:left="0"/>
        <w:jc w:val="both"/>
      </w:pPr>
      <w:r>
        <w:rPr>
          <w:rFonts w:ascii="Times New Roman"/>
          <w:b w:val="false"/>
          <w:i w:val="false"/>
          <w:color w:val="000000"/>
          <w:sz w:val="28"/>
        </w:rPr>
        <w:t>
      (фамилия, имя, отчество заявителя)</w:t>
      </w:r>
      <w:r>
        <w:br/>
      </w:r>
      <w:r>
        <w:rPr>
          <w:rFonts w:ascii="Times New Roman"/>
          <w:b w:val="false"/>
          <w:i w:val="false"/>
          <w:color w:val="000000"/>
          <w:sz w:val="28"/>
        </w:rPr>
        <w:t>
</w:t>
      </w:r>
    </w:p>
    <w:bookmarkEnd w:id="96"/>
    <w:bookmarkStart w:name="z220" w:id="97"/>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xml:space="preserve">
      </w:t>
      </w:r>
      <w:r>
        <w:rPr>
          <w:rFonts w:ascii="Times New Roman"/>
          <w:b w:val="false"/>
          <w:i w:val="false"/>
          <w:color w:val="000000"/>
          <w:sz w:val="28"/>
        </w:rPr>
        <w:t>материального положения заявителя (семьи) выносит заключение 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End w:id="97"/>
    <w:bookmarkStart w:name="z223" w:id="98"/>
    <w:p>
      <w:pPr>
        <w:spacing w:after="0"/>
        <w:ind w:left="0"/>
        <w:jc w:val="both"/>
      </w:pP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w:t>
      </w:r>
    </w:p>
    <w:bookmarkEnd w:id="98"/>
    <w:bookmarkStart w:name="z224" w:id="99"/>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w:t>
      </w:r>
      <w:r>
        <w:br/>
      </w:r>
      <w:r>
        <w:rPr>
          <w:rFonts w:ascii="Times New Roman"/>
          <w:b w:val="false"/>
          <w:i w:val="false"/>
          <w:color w:val="000000"/>
          <w:sz w:val="28"/>
        </w:rPr>
        <w:t xml:space="preserve">
      </w:t>
      </w:r>
      <w:r>
        <w:rPr>
          <w:rFonts w:ascii="Times New Roman"/>
          <w:b w:val="false"/>
          <w:i w:val="false"/>
          <w:color w:val="000000"/>
          <w:sz w:val="28"/>
        </w:rPr>
        <w:t>жизненной ситуации</w:t>
      </w:r>
      <w:r>
        <w:br/>
      </w:r>
      <w:r>
        <w:rPr>
          <w:rFonts w:ascii="Times New Roman"/>
          <w:b w:val="false"/>
          <w:i w:val="false"/>
          <w:color w:val="000000"/>
          <w:sz w:val="28"/>
        </w:rPr>
        <w:t xml:space="preserve">
      </w:t>
      </w:r>
      <w:r>
        <w:rPr>
          <w:rFonts w:ascii="Times New Roman"/>
          <w:b w:val="false"/>
          <w:i w:val="false"/>
          <w:color w:val="000000"/>
          <w:sz w:val="28"/>
        </w:rPr>
        <w:t>Председатель комиссии: 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Члены комиссии: _______________________ __________________________</w:t>
      </w:r>
      <w:r>
        <w:br/>
      </w:r>
      <w:r>
        <w:rPr>
          <w:rFonts w:ascii="Times New Roman"/>
          <w:b w:val="false"/>
          <w:i w:val="false"/>
          <w:color w:val="000000"/>
          <w:sz w:val="28"/>
        </w:rPr>
        <w:t>
</w:t>
      </w:r>
    </w:p>
    <w:bookmarkEnd w:id="99"/>
    <w:bookmarkStart w:name="z228" w:id="100"/>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(подписи) (Ф.И.О.)</w:t>
      </w:r>
      <w:r>
        <w:br/>
      </w:r>
      <w:r>
        <w:rPr>
          <w:rFonts w:ascii="Times New Roman"/>
          <w:b w:val="false"/>
          <w:i w:val="false"/>
          <w:color w:val="000000"/>
          <w:sz w:val="28"/>
        </w:rPr>
        <w:t>
</w:t>
      </w:r>
    </w:p>
    <w:bookmarkEnd w:id="100"/>
    <w:bookmarkStart w:name="z232" w:id="101"/>
    <w:p>
      <w:pPr>
        <w:spacing w:after="0"/>
        <w:ind w:left="0"/>
        <w:jc w:val="both"/>
      </w:pP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xml:space="preserve">
      </w:t>
      </w:r>
      <w:r>
        <w:rPr>
          <w:rFonts w:ascii="Times New Roman"/>
          <w:b w:val="false"/>
          <w:i w:val="false"/>
          <w:color w:val="000000"/>
          <w:sz w:val="28"/>
        </w:rPr>
        <w:t>в количестве ____ штук</w:t>
      </w:r>
      <w:r>
        <w:br/>
      </w:r>
      <w:r>
        <w:rPr>
          <w:rFonts w:ascii="Times New Roman"/>
          <w:b w:val="false"/>
          <w:i w:val="false"/>
          <w:color w:val="000000"/>
          <w:sz w:val="28"/>
        </w:rPr>
        <w:t xml:space="preserve">
      </w:t>
      </w:r>
      <w:r>
        <w:rPr>
          <w:rFonts w:ascii="Times New Roman"/>
          <w:b w:val="false"/>
          <w:i w:val="false"/>
          <w:color w:val="000000"/>
          <w:sz w:val="28"/>
        </w:rPr>
        <w:t xml:space="preserve">принято "__" ____________ 20__ г. ________________________________ </w:t>
      </w:r>
      <w:r>
        <w:br/>
      </w: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
      Ф.И.О., должность, подпись</w:t>
      </w:r>
      <w:r>
        <w:br/>
      </w:r>
      <w:r>
        <w:rPr>
          <w:rFonts w:ascii="Times New Roman"/>
          <w:b w:val="false"/>
          <w:i w:val="false"/>
          <w:color w:val="000000"/>
          <w:sz w:val="28"/>
        </w:rPr>
        <w:t>
</w:t>
      </w:r>
    </w:p>
    <w:bookmarkStart w:name="z235" w:id="102"/>
    <w:p>
      <w:pPr>
        <w:spacing w:after="0"/>
        <w:ind w:left="0"/>
        <w:jc w:val="both"/>
      </w:pPr>
      <w:r>
        <w:rPr>
          <w:rFonts w:ascii="Times New Roman"/>
          <w:b w:val="false"/>
          <w:i w:val="false"/>
          <w:color w:val="000000"/>
          <w:sz w:val="28"/>
        </w:rPr>
        <w:t>
      работника, акима поселка, села, сельского округа или уполномоченного</w:t>
      </w:r>
      <w:r>
        <w:rPr>
          <w:rFonts w:ascii="Times New Roman"/>
          <w:b w:val="false"/>
          <w:i w:val="false"/>
          <w:color w:val="000000"/>
          <w:sz w:val="28"/>
        </w:rPr>
        <w:t xml:space="preserve"> органа, принявшего документы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