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d71d" w14:textId="6e0d7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размеров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27 марта 2019 года № 47-9. Зарегистрировано Департаментом юстиции Жамбылской области 29 марта 2019 года № 4156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 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2009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размеры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 на 2019 год: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подьемное пособие в сумме, равной семидесятикратному месячному расчетному показателю;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жилья-бюджетный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Кордайского районного маслихата пятого созыва от 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Кордайского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2610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районной газете "Қордай шамшырағы" - "Кордайский маяк" от 22 апреля 2015 года).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председателя постоянной комиссии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 Б. Әлімбет.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Ашимова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