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d71d" w14:textId="6e0d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27 марта 2019 года № 47-9. Зарегистрировано Департаментом юстиции Жамбылской области 29 марта 2019 года № 4156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 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 на 2019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семидесятикратному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Кордайского районного маслихата пятого созыва от 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 - "Кордайский маяк" от 22 апреля 2015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председателя постоянной комиссии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Б. Әлімбет.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