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30f4" w14:textId="0003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Жуалынского района Жамбылской области от 12 ноября 2019 года № 1. Зарегистрировано Департаментом юстиции Жамбылской области 12 ноября 2019 года № 4399. Утратило силу решением акима Жуалынского района Жамбылской области от 10 марта 2020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Жуалынского района Жамбылской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письма директора Жамбылского филиала республиканского государственного предприятия "Казводхоз" К.Бедебаева за исх. № 18-17-25-1214-02 от 8 октября 2019 года, также протокола № 8 от 11 октября 2019 года внеочередного заседания комиссии по предупреждению и ликвидации чрезвычайных ситуаций, в связи с угрозой прорыва дамбы на водохранилище "Терис-Ащыбулак" аким Жуалынского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объективною масштаба техногенного характера на водохранилище "Терис-Ащыбулак".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Жуалынского района Жамбылской области Асхат Базарбайулы Жабагы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государственной регистрации в органах юстиции и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