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464e" w14:textId="b6b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мая 2019 года № 43-6. Зарегистрировано Департаментом юстиции Жамбылской области 6 мая 2019 года № 4216.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следующие изменения и дополнение: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утвержденный указанным решением: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 считать подпунктом 1-1);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 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к памятным датам и праздничным дням оказывается по списку утверждаемому акиматом Жуалынского района по предоставлению уполномоченной организации, либо иных организаций без истребования заявлений от получателей";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"аким сельского округа" заменить словами "аким села, сельского округа";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и 18" заменить цифрами "14 и 15"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