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5c62" w14:textId="79e5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Жуалынского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13 февраля 2019 года № 39-5. Зарегистрировано Департаментом юстиции Жамбылской области 20 февраля 2019 года № 4111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Жуалынский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Жуалынского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39-5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февраля 2019 года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Жуалынского районного маслихата признаваемых утратившими силу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Жуалынского районного маслихата от 26 октября 2005 года № 163 "О внесении дополнений в решение Жуалынского районного маслихата третьего созыва от 2 сентября 2005 года № 158 "Об утверждении Правил благоустройства населенных пунктов, содержания и охраны зеленых насаждений, охраны от уничтожения объектов инфраструктуры в Жуалынском районе". (Зарегистрировано в реестре государственной регистрации нормативных правовых актов за № 6-4-19, опубликовано в газете "Жаңа өмір"-"Новая жизнь" от 17 ноября 2005 года);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Жуалынского районного маслихата от 14 июля 2010 года № 30-20 "Об утверждении Правил благоустройства территорий населенных пунктов Жуалынского района". (Зарегистрировано в реестре государственной регистрации нормативных правовых актов за № 6-4-93, опубликовано в газете "Жаңа өмір"-"Новая жизнь" от 24 августа 2010 года);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Жуалынского районного маслихата от 3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46-4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Жуалынского районного маслихата от 13 октября 2014 года № 36-3 "Об установлении единых ставок фиксированного налога".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2790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"Жаңа өмір"-"Новая жизнь" от 13 октября 2015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